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6D56" w14:textId="77777777" w:rsidR="00071F5C" w:rsidRPr="002219DD" w:rsidRDefault="00071F5C" w:rsidP="00071F5C">
      <w:pPr>
        <w:autoSpaceDE w:val="0"/>
        <w:autoSpaceDN w:val="0"/>
        <w:adjustRightInd w:val="0"/>
        <w:spacing w:after="240"/>
        <w:jc w:val="center"/>
        <w:rPr>
          <w:rFonts w:ascii="Times" w:hAnsi="Times" w:cs="Times"/>
          <w:kern w:val="0"/>
          <w:sz w:val="40"/>
          <w:szCs w:val="40"/>
        </w:rPr>
      </w:pPr>
      <w:r w:rsidRPr="002219DD">
        <w:rPr>
          <w:rFonts w:ascii="Times" w:hAnsi="Times" w:cs="Times"/>
          <w:b/>
          <w:bCs/>
          <w:i/>
          <w:iCs/>
          <w:kern w:val="0"/>
          <w:sz w:val="40"/>
          <w:szCs w:val="40"/>
        </w:rPr>
        <w:t>SIUSLAW VALLEY</w:t>
      </w:r>
      <w:r>
        <w:rPr>
          <w:rFonts w:ascii="Times" w:hAnsi="Times" w:cs="Times"/>
          <w:b/>
          <w:bCs/>
          <w:i/>
          <w:iCs/>
          <w:kern w:val="0"/>
          <w:sz w:val="40"/>
          <w:szCs w:val="40"/>
        </w:rPr>
        <w:t xml:space="preserve"> </w:t>
      </w:r>
      <w:r w:rsidRPr="002219DD">
        <w:rPr>
          <w:rFonts w:ascii="Times" w:hAnsi="Times" w:cs="Times"/>
          <w:b/>
          <w:bCs/>
          <w:i/>
          <w:iCs/>
          <w:kern w:val="0"/>
          <w:sz w:val="40"/>
          <w:szCs w:val="40"/>
        </w:rPr>
        <w:t>CHARTER SCHOOL</w:t>
      </w:r>
    </w:p>
    <w:p w14:paraId="44426D62" w14:textId="77777777" w:rsidR="00071F5C" w:rsidRDefault="00071F5C" w:rsidP="00071F5C">
      <w:pPr>
        <w:autoSpaceDE w:val="0"/>
        <w:autoSpaceDN w:val="0"/>
        <w:adjustRightInd w:val="0"/>
        <w:spacing w:after="240"/>
        <w:jc w:val="center"/>
        <w:rPr>
          <w:rFonts w:ascii="Arial" w:hAnsi="Arial" w:cs="Arial"/>
          <w:color w:val="0000FF"/>
          <w:kern w:val="0"/>
          <w:sz w:val="26"/>
          <w:szCs w:val="26"/>
        </w:rPr>
      </w:pPr>
      <w:r>
        <w:rPr>
          <w:rFonts w:ascii="Arial" w:hAnsi="Arial" w:cs="Arial"/>
          <w:kern w:val="0"/>
          <w:sz w:val="26"/>
          <w:szCs w:val="26"/>
        </w:rPr>
        <w:t xml:space="preserve">524 Laurel Street ♦ Florence, Oregon 97439 ♦ (541) 999-0067 ♦ District Website: </w:t>
      </w:r>
      <w:hyperlink r:id="rId5" w:history="1">
        <w:r w:rsidRPr="00A9440E">
          <w:rPr>
            <w:rStyle w:val="Hyperlink"/>
            <w:rFonts w:ascii="Arial" w:hAnsi="Arial" w:cs="Arial"/>
            <w:kern w:val="0"/>
            <w:sz w:val="26"/>
            <w:szCs w:val="26"/>
          </w:rPr>
          <w:t>http://www.WhitmoreAcademy.com</w:t>
        </w:r>
      </w:hyperlink>
    </w:p>
    <w:p w14:paraId="436B2D15" w14:textId="77777777" w:rsidR="00071F5C" w:rsidRDefault="00071F5C" w:rsidP="00071F5C">
      <w:pPr>
        <w:autoSpaceDE w:val="0"/>
        <w:autoSpaceDN w:val="0"/>
        <w:adjustRightInd w:val="0"/>
        <w:spacing w:after="240"/>
        <w:jc w:val="center"/>
        <w:rPr>
          <w:rFonts w:ascii="Times" w:hAnsi="Times" w:cs="Times"/>
          <w:kern w:val="0"/>
        </w:rPr>
      </w:pPr>
    </w:p>
    <w:p w14:paraId="01AD485D" w14:textId="737D542D" w:rsidR="00071F5C" w:rsidRDefault="00D756D2" w:rsidP="00071F5C">
      <w:pPr>
        <w:autoSpaceDE w:val="0"/>
        <w:autoSpaceDN w:val="0"/>
        <w:adjustRightInd w:val="0"/>
        <w:spacing w:after="240"/>
        <w:jc w:val="center"/>
        <w:rPr>
          <w:rFonts w:ascii="Times" w:hAnsi="Times" w:cs="Times"/>
          <w:kern w:val="0"/>
        </w:rPr>
      </w:pPr>
      <w:r>
        <w:rPr>
          <w:rFonts w:ascii="Arial Narrow" w:hAnsi="Arial Narrow" w:cs="Arial Narrow"/>
          <w:b/>
          <w:bCs/>
          <w:kern w:val="0"/>
          <w:sz w:val="32"/>
          <w:szCs w:val="32"/>
        </w:rPr>
        <w:t>Meeting Minutes</w:t>
      </w:r>
      <w:r w:rsidR="00071F5C">
        <w:rPr>
          <w:rFonts w:ascii="Arial Narrow" w:hAnsi="Arial Narrow" w:cs="Arial Narrow"/>
          <w:b/>
          <w:bCs/>
          <w:kern w:val="0"/>
          <w:sz w:val="32"/>
          <w:szCs w:val="32"/>
        </w:rPr>
        <w:t xml:space="preserve"> for Finance Committee Meeting </w:t>
      </w:r>
      <w:r w:rsidR="00875226">
        <w:rPr>
          <w:rFonts w:ascii="Arial Narrow" w:hAnsi="Arial Narrow" w:cs="Arial Narrow"/>
          <w:b/>
          <w:bCs/>
          <w:kern w:val="0"/>
          <w:sz w:val="32"/>
          <w:szCs w:val="32"/>
        </w:rPr>
        <w:t>August 14</w:t>
      </w:r>
      <w:r w:rsidR="00071F5C">
        <w:rPr>
          <w:rFonts w:ascii="Arial Narrow" w:hAnsi="Arial Narrow" w:cs="Arial Narrow"/>
          <w:b/>
          <w:bCs/>
          <w:kern w:val="0"/>
          <w:sz w:val="32"/>
          <w:szCs w:val="32"/>
        </w:rPr>
        <w:t>, 2025</w:t>
      </w:r>
    </w:p>
    <w:p w14:paraId="6FBDC111" w14:textId="26CC03A9" w:rsidR="00071F5C" w:rsidRDefault="00071F5C" w:rsidP="00071F5C">
      <w:pPr>
        <w:autoSpaceDE w:val="0"/>
        <w:autoSpaceDN w:val="0"/>
        <w:adjustRightInd w:val="0"/>
        <w:spacing w:after="240"/>
        <w:jc w:val="center"/>
        <w:rPr>
          <w:rFonts w:ascii="Times" w:hAnsi="Times" w:cs="Times"/>
          <w:kern w:val="0"/>
        </w:rPr>
      </w:pPr>
      <w:r>
        <w:rPr>
          <w:rFonts w:ascii="Arial Narrow" w:hAnsi="Arial Narrow" w:cs="Arial Narrow"/>
          <w:kern w:val="0"/>
          <w:sz w:val="42"/>
          <w:szCs w:val="42"/>
        </w:rPr>
        <w:t>10:00am – Finance Committee Meeting</w:t>
      </w:r>
    </w:p>
    <w:p w14:paraId="5DA4AC9A" w14:textId="77777777" w:rsidR="00071F5C" w:rsidRDefault="00071F5C" w:rsidP="00071F5C">
      <w:pPr>
        <w:autoSpaceDE w:val="0"/>
        <w:autoSpaceDN w:val="0"/>
        <w:adjustRightInd w:val="0"/>
        <w:spacing w:after="240"/>
        <w:jc w:val="center"/>
        <w:rPr>
          <w:rFonts w:ascii="Arial Narrow" w:hAnsi="Arial Narrow" w:cs="Arial Narrow"/>
          <w:b/>
          <w:bCs/>
          <w:kern w:val="0"/>
          <w:sz w:val="32"/>
          <w:szCs w:val="32"/>
        </w:rPr>
      </w:pPr>
      <w:r>
        <w:rPr>
          <w:rFonts w:ascii="Arial Narrow" w:hAnsi="Arial Narrow" w:cs="Arial Narrow"/>
          <w:b/>
          <w:bCs/>
          <w:kern w:val="0"/>
          <w:sz w:val="32"/>
          <w:szCs w:val="32"/>
        </w:rPr>
        <w:t>LOCATION: SVCS Charter School Admin Office, 524 Laurel St, Florence, Oregon</w:t>
      </w:r>
    </w:p>
    <w:p w14:paraId="55A1EFBF" w14:textId="2A13282D" w:rsidR="002C2377" w:rsidRPr="00875226" w:rsidRDefault="002C2377" w:rsidP="005358EB">
      <w:pPr>
        <w:autoSpaceDE w:val="0"/>
        <w:autoSpaceDN w:val="0"/>
        <w:adjustRightInd w:val="0"/>
        <w:spacing w:after="240"/>
        <w:jc w:val="center"/>
        <w:rPr>
          <w:sz w:val="22"/>
          <w:szCs w:val="22"/>
        </w:rPr>
      </w:pPr>
      <w:r>
        <w:rPr>
          <w:rFonts w:ascii="Aptos" w:hAnsi="Aptos"/>
          <w:color w:val="212121"/>
        </w:rPr>
        <w:br/>
      </w:r>
      <w:r w:rsidRPr="005358EB">
        <w:rPr>
          <w:rFonts w:ascii="Aptos" w:hAnsi="Aptos"/>
          <w:b/>
          <w:bCs/>
          <w:color w:val="EE0000"/>
          <w:sz w:val="28"/>
          <w:szCs w:val="28"/>
        </w:rPr>
        <w:t>Join Zoom Meeting</w:t>
      </w:r>
      <w:r w:rsidRPr="005358EB">
        <w:rPr>
          <w:rFonts w:ascii="Aptos" w:hAnsi="Aptos"/>
          <w:color w:val="EE0000"/>
          <w:sz w:val="28"/>
          <w:szCs w:val="28"/>
        </w:rPr>
        <w:br/>
      </w:r>
      <w:hyperlink r:id="rId6" w:history="1">
        <w:r w:rsidR="00875226" w:rsidRPr="00875226">
          <w:rPr>
            <w:rStyle w:val="Hyperlink"/>
            <w:rFonts w:ascii="Aptos" w:hAnsi="Aptos"/>
            <w:color w:val="0078D4"/>
            <w:sz w:val="22"/>
            <w:szCs w:val="22"/>
          </w:rPr>
          <w:t>https://zoom.us/j/93524168471?pwd=eoWEJmcRt3UH95LWvXcSbunJ2rqUcd.1&amp;from=addon</w:t>
        </w:r>
      </w:hyperlink>
      <w:r w:rsidR="00875226" w:rsidRPr="00875226">
        <w:rPr>
          <w:rFonts w:ascii="Aptos" w:hAnsi="Aptos"/>
          <w:color w:val="212121"/>
          <w:sz w:val="22"/>
          <w:szCs w:val="22"/>
        </w:rPr>
        <w:br/>
      </w:r>
      <w:r w:rsidR="00875226" w:rsidRPr="00875226">
        <w:rPr>
          <w:rFonts w:ascii="Aptos" w:hAnsi="Aptos"/>
          <w:color w:val="212121"/>
          <w:sz w:val="22"/>
          <w:szCs w:val="22"/>
        </w:rPr>
        <w:br/>
      </w:r>
    </w:p>
    <w:p w14:paraId="5D5D4935" w14:textId="4F5F9AA8" w:rsidR="00071F5C" w:rsidRPr="002939CE" w:rsidRDefault="00071F5C" w:rsidP="00071F5C">
      <w:pPr>
        <w:autoSpaceDE w:val="0"/>
        <w:autoSpaceDN w:val="0"/>
        <w:adjustRightInd w:val="0"/>
        <w:spacing w:after="240"/>
        <w:rPr>
          <w:rFonts w:ascii="Times" w:hAnsi="Times" w:cs="Times"/>
          <w:kern w:val="0"/>
          <w:sz w:val="28"/>
          <w:szCs w:val="28"/>
        </w:rPr>
      </w:pPr>
      <w:r>
        <w:rPr>
          <w:rFonts w:ascii="Arial Narrow" w:hAnsi="Arial Narrow" w:cs="Arial Narrow"/>
          <w:b/>
          <w:bCs/>
          <w:kern w:val="0"/>
          <w:sz w:val="32"/>
          <w:szCs w:val="32"/>
        </w:rPr>
        <w:t>1</w:t>
      </w:r>
      <w:r w:rsidRPr="002939CE">
        <w:rPr>
          <w:rFonts w:ascii="Arial Narrow" w:hAnsi="Arial Narrow" w:cs="Arial Narrow"/>
          <w:b/>
          <w:bCs/>
          <w:kern w:val="0"/>
          <w:sz w:val="28"/>
          <w:szCs w:val="28"/>
        </w:rPr>
        <w:t xml:space="preserve">.0 </w:t>
      </w:r>
      <w:r>
        <w:rPr>
          <w:rFonts w:ascii="Arial Narrow" w:hAnsi="Arial Narrow" w:cs="Arial Narrow"/>
          <w:b/>
          <w:bCs/>
          <w:kern w:val="0"/>
          <w:sz w:val="28"/>
          <w:szCs w:val="28"/>
        </w:rPr>
        <w:t>Finance Committee Meeting</w:t>
      </w:r>
      <w:r w:rsidRPr="002939CE">
        <w:rPr>
          <w:rFonts w:ascii="Arial Narrow" w:hAnsi="Arial Narrow" w:cs="Arial Narrow"/>
          <w:b/>
          <w:bCs/>
          <w:kern w:val="0"/>
          <w:sz w:val="28"/>
          <w:szCs w:val="28"/>
        </w:rPr>
        <w:t xml:space="preserve"> – </w:t>
      </w:r>
      <w:r>
        <w:rPr>
          <w:rFonts w:ascii="Arial Narrow" w:hAnsi="Arial Narrow" w:cs="Arial Narrow"/>
          <w:b/>
          <w:bCs/>
          <w:kern w:val="0"/>
          <w:sz w:val="28"/>
          <w:szCs w:val="28"/>
        </w:rPr>
        <w:t>10</w:t>
      </w:r>
      <w:r w:rsidRPr="002939CE">
        <w:rPr>
          <w:rFonts w:ascii="Arial Narrow" w:hAnsi="Arial Narrow" w:cs="Arial Narrow"/>
          <w:b/>
          <w:bCs/>
          <w:kern w:val="0"/>
          <w:sz w:val="28"/>
          <w:szCs w:val="28"/>
        </w:rPr>
        <w:t>: 00</w:t>
      </w:r>
      <w:r>
        <w:rPr>
          <w:rFonts w:ascii="Arial Narrow" w:hAnsi="Arial Narrow" w:cs="Arial Narrow"/>
          <w:b/>
          <w:bCs/>
          <w:kern w:val="0"/>
          <w:sz w:val="28"/>
          <w:szCs w:val="28"/>
        </w:rPr>
        <w:t>A</w:t>
      </w:r>
      <w:r w:rsidRPr="002939CE">
        <w:rPr>
          <w:rFonts w:ascii="Arial Narrow" w:hAnsi="Arial Narrow" w:cs="Arial Narrow"/>
          <w:b/>
          <w:bCs/>
          <w:kern w:val="0"/>
          <w:sz w:val="28"/>
          <w:szCs w:val="28"/>
        </w:rPr>
        <w:t>M</w:t>
      </w:r>
    </w:p>
    <w:p w14:paraId="5ECE5A6E" w14:textId="77777777" w:rsidR="00071F5C" w:rsidRPr="002939CE" w:rsidRDefault="00071F5C" w:rsidP="00071F5C">
      <w:pPr>
        <w:autoSpaceDE w:val="0"/>
        <w:autoSpaceDN w:val="0"/>
        <w:adjustRightInd w:val="0"/>
        <w:spacing w:after="240"/>
        <w:rPr>
          <w:rFonts w:ascii="Times" w:hAnsi="Times" w:cs="Times"/>
          <w:kern w:val="0"/>
          <w:sz w:val="28"/>
          <w:szCs w:val="28"/>
        </w:rPr>
      </w:pPr>
      <w:r w:rsidRPr="002939CE">
        <w:rPr>
          <w:rFonts w:ascii="Arial Narrow" w:hAnsi="Arial Narrow" w:cs="Arial Narrow"/>
          <w:kern w:val="0"/>
          <w:sz w:val="28"/>
          <w:szCs w:val="28"/>
        </w:rPr>
        <w:t>1.1 Session, Call to Order</w:t>
      </w:r>
    </w:p>
    <w:p w14:paraId="2D70288C" w14:textId="77777777" w:rsidR="00071F5C" w:rsidRPr="002939CE" w:rsidRDefault="00071F5C" w:rsidP="00071F5C">
      <w:pPr>
        <w:autoSpaceDE w:val="0"/>
        <w:autoSpaceDN w:val="0"/>
        <w:adjustRightInd w:val="0"/>
        <w:spacing w:after="240"/>
        <w:rPr>
          <w:rFonts w:ascii="Arial Narrow" w:hAnsi="Arial Narrow" w:cs="Arial Narrow"/>
          <w:kern w:val="0"/>
          <w:sz w:val="28"/>
          <w:szCs w:val="28"/>
        </w:rPr>
      </w:pPr>
      <w:r w:rsidRPr="002939CE">
        <w:rPr>
          <w:rFonts w:ascii="Arial Narrow" w:hAnsi="Arial Narrow" w:cs="Arial Narrow"/>
          <w:kern w:val="0"/>
          <w:sz w:val="28"/>
          <w:szCs w:val="28"/>
        </w:rPr>
        <w:t xml:space="preserve">1.2 Welcome of the Public, Press, and Patrons of the District </w:t>
      </w:r>
    </w:p>
    <w:p w14:paraId="42D03CA1" w14:textId="14465A97" w:rsidR="00071F5C" w:rsidRPr="002939CE" w:rsidRDefault="00071F5C" w:rsidP="00071F5C">
      <w:pPr>
        <w:autoSpaceDE w:val="0"/>
        <w:autoSpaceDN w:val="0"/>
        <w:adjustRightInd w:val="0"/>
        <w:spacing w:after="240"/>
        <w:rPr>
          <w:rFonts w:ascii="Arial Narrow" w:hAnsi="Arial Narrow" w:cs="Arial Narrow"/>
          <w:kern w:val="0"/>
          <w:sz w:val="28"/>
          <w:szCs w:val="28"/>
        </w:rPr>
      </w:pPr>
      <w:r w:rsidRPr="002939CE">
        <w:rPr>
          <w:rFonts w:ascii="Arial Narrow" w:hAnsi="Arial Narrow" w:cs="Arial Narrow"/>
          <w:kern w:val="0"/>
          <w:sz w:val="28"/>
          <w:szCs w:val="28"/>
        </w:rPr>
        <w:t xml:space="preserve">1.3 Attendance – </w:t>
      </w:r>
      <w:r>
        <w:rPr>
          <w:rFonts w:ascii="Arial Narrow" w:hAnsi="Arial Narrow" w:cs="Arial Narrow"/>
          <w:kern w:val="0"/>
          <w:sz w:val="28"/>
          <w:szCs w:val="28"/>
        </w:rPr>
        <w:t>Committee Meeting Members</w:t>
      </w:r>
      <w:r w:rsidRPr="002939CE">
        <w:rPr>
          <w:rFonts w:ascii="Arial Narrow" w:hAnsi="Arial Narrow" w:cs="Arial Narrow"/>
          <w:kern w:val="0"/>
          <w:sz w:val="28"/>
          <w:szCs w:val="28"/>
        </w:rPr>
        <w:t>:</w:t>
      </w:r>
    </w:p>
    <w:p w14:paraId="49B2C80D" w14:textId="77777777" w:rsidR="00071F5C" w:rsidRPr="002939CE" w:rsidRDefault="00071F5C" w:rsidP="00071F5C">
      <w:pPr>
        <w:autoSpaceDE w:val="0"/>
        <w:autoSpaceDN w:val="0"/>
        <w:adjustRightInd w:val="0"/>
        <w:spacing w:after="240"/>
        <w:rPr>
          <w:rFonts w:ascii="Arial" w:hAnsi="Arial" w:cs="Arial"/>
          <w:kern w:val="0"/>
          <w:sz w:val="28"/>
          <w:szCs w:val="28"/>
        </w:rPr>
      </w:pPr>
      <w:r w:rsidRPr="002939CE">
        <w:rPr>
          <w:rFonts w:ascii="Arial" w:hAnsi="Arial" w:cs="Arial"/>
          <w:kern w:val="0"/>
          <w:sz w:val="28"/>
          <w:szCs w:val="28"/>
        </w:rPr>
        <w:t>Present Attendees</w:t>
      </w:r>
      <w:r w:rsidRPr="002939CE">
        <w:rPr>
          <w:rFonts w:ascii="MS Gothic" w:eastAsia="MS Gothic" w:hAnsi="MS Gothic" w:cs="MS Gothic" w:hint="eastAsia"/>
          <w:kern w:val="0"/>
          <w:sz w:val="28"/>
          <w:szCs w:val="28"/>
        </w:rPr>
        <w:t> </w:t>
      </w:r>
    </w:p>
    <w:p w14:paraId="57DAF0F7" w14:textId="77777777" w:rsidR="00331691" w:rsidRPr="00331691" w:rsidRDefault="00071F5C"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hAnsi="Arial" w:cs="Arial"/>
          <w:kern w:val="0"/>
          <w:sz w:val="28"/>
          <w:szCs w:val="28"/>
        </w:rPr>
        <w:t>Chuck Trent</w:t>
      </w:r>
      <w:r w:rsidRPr="002939CE">
        <w:rPr>
          <w:rFonts w:ascii="Arial" w:hAnsi="Arial" w:cs="Arial"/>
          <w:kern w:val="0"/>
          <w:sz w:val="28"/>
          <w:szCs w:val="28"/>
        </w:rPr>
        <w:t>, Chair</w:t>
      </w:r>
    </w:p>
    <w:p w14:paraId="6AB17336" w14:textId="59635218" w:rsidR="00071F5C" w:rsidRPr="00331691" w:rsidRDefault="00331691" w:rsidP="00331691">
      <w:pPr>
        <w:pStyle w:val="ListParagraph"/>
        <w:numPr>
          <w:ilvl w:val="0"/>
          <w:numId w:val="1"/>
        </w:numPr>
        <w:autoSpaceDE w:val="0"/>
        <w:autoSpaceDN w:val="0"/>
        <w:adjustRightInd w:val="0"/>
        <w:spacing w:after="240"/>
        <w:rPr>
          <w:rFonts w:ascii="Arial" w:eastAsia="MS Gothic" w:hAnsi="Arial" w:cs="Arial"/>
          <w:kern w:val="0"/>
          <w:sz w:val="28"/>
          <w:szCs w:val="28"/>
        </w:rPr>
      </w:pPr>
      <w:r w:rsidRPr="00331691">
        <w:rPr>
          <w:rFonts w:ascii="Arial" w:hAnsi="Arial" w:cs="Arial"/>
          <w:kern w:val="0"/>
          <w:sz w:val="28"/>
          <w:szCs w:val="28"/>
        </w:rPr>
        <w:t xml:space="preserve">Kay </w:t>
      </w:r>
      <w:r>
        <w:rPr>
          <w:rFonts w:ascii="Arial" w:hAnsi="Arial" w:cs="Arial"/>
          <w:kern w:val="0"/>
          <w:sz w:val="28"/>
          <w:szCs w:val="28"/>
        </w:rPr>
        <w:t>King, President</w:t>
      </w:r>
      <w:r w:rsidR="00071F5C" w:rsidRPr="00331691">
        <w:rPr>
          <w:rFonts w:ascii="MS Gothic" w:eastAsia="MS Gothic" w:hAnsi="MS Gothic" w:cs="MS Gothic" w:hint="eastAsia"/>
          <w:kern w:val="0"/>
          <w:sz w:val="28"/>
          <w:szCs w:val="28"/>
        </w:rPr>
        <w:t> </w:t>
      </w:r>
    </w:p>
    <w:p w14:paraId="27EDEA01" w14:textId="65FE6B86" w:rsidR="00071F5C" w:rsidRDefault="00071F5C"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sidRPr="00071F5C">
        <w:rPr>
          <w:rFonts w:ascii="Arial" w:eastAsia="MS Gothic" w:hAnsi="Arial" w:cs="Arial"/>
          <w:kern w:val="0"/>
          <w:sz w:val="28"/>
          <w:szCs w:val="28"/>
        </w:rPr>
        <w:t>Larry Martindale, Director</w:t>
      </w:r>
    </w:p>
    <w:p w14:paraId="5AD70A66" w14:textId="660C4571" w:rsidR="005358EB" w:rsidRDefault="005358EB"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Jennifer Waggoner, Chief Operations Officer</w:t>
      </w:r>
    </w:p>
    <w:p w14:paraId="1CBB1E40" w14:textId="4E1C859D" w:rsidR="00071F5C" w:rsidRPr="00875226" w:rsidRDefault="00331691"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Mary Ellen Mansfield</w:t>
      </w:r>
      <w:r w:rsidR="00B9096C">
        <w:rPr>
          <w:rFonts w:ascii="Arial" w:eastAsia="MS Gothic" w:hAnsi="Arial" w:cs="Arial"/>
          <w:kern w:val="0"/>
          <w:sz w:val="28"/>
          <w:szCs w:val="28"/>
        </w:rPr>
        <w:t>, Invited Guest</w:t>
      </w:r>
    </w:p>
    <w:p w14:paraId="3BB5F847" w14:textId="77777777" w:rsidR="00F85E30" w:rsidRDefault="00F85E30" w:rsidP="00071F5C">
      <w:pPr>
        <w:autoSpaceDE w:val="0"/>
        <w:autoSpaceDN w:val="0"/>
        <w:adjustRightInd w:val="0"/>
        <w:spacing w:after="240"/>
        <w:rPr>
          <w:rFonts w:ascii="Arial Narrow" w:hAnsi="Arial Narrow" w:cs="Arial Narrow"/>
          <w:kern w:val="0"/>
          <w:sz w:val="28"/>
          <w:szCs w:val="28"/>
        </w:rPr>
      </w:pPr>
    </w:p>
    <w:p w14:paraId="51843B71" w14:textId="2E20CF1B" w:rsidR="00071F5C" w:rsidRDefault="00071F5C" w:rsidP="00071F5C">
      <w:pPr>
        <w:autoSpaceDE w:val="0"/>
        <w:autoSpaceDN w:val="0"/>
        <w:adjustRightInd w:val="0"/>
        <w:spacing w:after="240"/>
        <w:rPr>
          <w:rFonts w:ascii="Arial Narrow" w:hAnsi="Arial Narrow" w:cs="Arial Narrow"/>
          <w:kern w:val="0"/>
          <w:sz w:val="28"/>
          <w:szCs w:val="28"/>
        </w:rPr>
      </w:pPr>
      <w:r w:rsidRPr="002939CE">
        <w:rPr>
          <w:rFonts w:ascii="Arial Narrow" w:hAnsi="Arial Narrow" w:cs="Arial Narrow"/>
          <w:kern w:val="0"/>
          <w:sz w:val="28"/>
          <w:szCs w:val="28"/>
        </w:rPr>
        <w:t>1.</w:t>
      </w:r>
      <w:r w:rsidR="00B531CD">
        <w:rPr>
          <w:rFonts w:ascii="Arial Narrow" w:hAnsi="Arial Narrow" w:cs="Arial Narrow"/>
          <w:kern w:val="0"/>
          <w:sz w:val="28"/>
          <w:szCs w:val="28"/>
        </w:rPr>
        <w:t>4</w:t>
      </w:r>
      <w:r w:rsidRPr="002939CE">
        <w:rPr>
          <w:rFonts w:ascii="Arial Narrow" w:hAnsi="Arial Narrow" w:cs="Arial Narrow"/>
          <w:kern w:val="0"/>
          <w:sz w:val="28"/>
          <w:szCs w:val="28"/>
        </w:rPr>
        <w:t xml:space="preserve"> Agenda Items</w:t>
      </w:r>
    </w:p>
    <w:p w14:paraId="0782A040" w14:textId="45FA23FF" w:rsidR="002C2377" w:rsidRDefault="00D756D2" w:rsidP="002C2377">
      <w:pPr>
        <w:pStyle w:val="ListParagraph"/>
        <w:numPr>
          <w:ilvl w:val="0"/>
          <w:numId w:val="2"/>
        </w:numPr>
        <w:contextualSpacing w:val="0"/>
        <w:rPr>
          <w:rFonts w:ascii="Arial" w:eastAsia="Times New Roman" w:hAnsi="Arial" w:cs="Arial"/>
          <w:color w:val="212121"/>
          <w:kern w:val="0"/>
          <w14:ligatures w14:val="none"/>
        </w:rPr>
      </w:pPr>
      <w:r w:rsidRPr="00F85E30">
        <w:rPr>
          <w:rFonts w:ascii="Arial" w:eastAsia="Times New Roman" w:hAnsi="Arial" w:cs="Arial"/>
          <w:color w:val="212121"/>
          <w:kern w:val="0"/>
          <w14:ligatures w14:val="none"/>
        </w:rPr>
        <w:t>Chair Trent r</w:t>
      </w:r>
      <w:r w:rsidR="002C2377" w:rsidRPr="00F85E30">
        <w:rPr>
          <w:rFonts w:ascii="Arial" w:eastAsia="Times New Roman" w:hAnsi="Arial" w:cs="Arial"/>
          <w:color w:val="212121"/>
          <w:kern w:val="0"/>
          <w14:ligatures w14:val="none"/>
        </w:rPr>
        <w:t>eview</w:t>
      </w:r>
      <w:r w:rsidRPr="00F85E30">
        <w:rPr>
          <w:rFonts w:ascii="Arial" w:eastAsia="Times New Roman" w:hAnsi="Arial" w:cs="Arial"/>
          <w:color w:val="212121"/>
          <w:kern w:val="0"/>
          <w14:ligatures w14:val="none"/>
        </w:rPr>
        <w:t>ed the</w:t>
      </w:r>
      <w:r w:rsidR="002C2377" w:rsidRPr="00F85E30">
        <w:rPr>
          <w:rFonts w:ascii="Arial" w:eastAsia="Times New Roman" w:hAnsi="Arial" w:cs="Arial"/>
          <w:color w:val="212121"/>
          <w:kern w:val="0"/>
          <w14:ligatures w14:val="none"/>
        </w:rPr>
        <w:t xml:space="preserve"> </w:t>
      </w:r>
      <w:r w:rsidR="00875226" w:rsidRPr="00F85E30">
        <w:rPr>
          <w:rFonts w:ascii="Arial" w:eastAsia="Times New Roman" w:hAnsi="Arial" w:cs="Arial"/>
          <w:color w:val="212121"/>
          <w:kern w:val="0"/>
          <w14:ligatures w14:val="none"/>
        </w:rPr>
        <w:t>July</w:t>
      </w:r>
      <w:r w:rsidR="00B531CD" w:rsidRPr="00F85E30">
        <w:rPr>
          <w:rFonts w:ascii="Arial" w:eastAsia="Times New Roman" w:hAnsi="Arial" w:cs="Arial"/>
          <w:color w:val="212121"/>
          <w:kern w:val="0"/>
          <w14:ligatures w14:val="none"/>
        </w:rPr>
        <w:t xml:space="preserve"> 2025</w:t>
      </w:r>
      <w:r w:rsidR="002C2377" w:rsidRPr="00F85E30">
        <w:rPr>
          <w:rFonts w:ascii="Arial" w:eastAsia="Times New Roman" w:hAnsi="Arial" w:cs="Arial"/>
          <w:color w:val="212121"/>
          <w:kern w:val="0"/>
          <w14:ligatures w14:val="none"/>
        </w:rPr>
        <w:t xml:space="preserve"> Financial Reports</w:t>
      </w:r>
      <w:r w:rsidRPr="00F85E30">
        <w:rPr>
          <w:rFonts w:ascii="Arial" w:eastAsia="Times New Roman" w:hAnsi="Arial" w:cs="Arial"/>
          <w:color w:val="212121"/>
          <w:kern w:val="0"/>
          <w14:ligatures w14:val="none"/>
        </w:rPr>
        <w:t>.  There were no anomalies and budget to actuals is trending accordingly.</w:t>
      </w:r>
      <w:r w:rsidR="00AB7845">
        <w:rPr>
          <w:rFonts w:ascii="Arial" w:eastAsia="Times New Roman" w:hAnsi="Arial" w:cs="Arial"/>
          <w:color w:val="212121"/>
          <w:kern w:val="0"/>
          <w14:ligatures w14:val="none"/>
        </w:rPr>
        <w:t xml:space="preserve">  Good job by all managing expenses while driving fundraising.   Shoutout to Board President Kay King and </w:t>
      </w:r>
      <w:r w:rsidR="00AB7845">
        <w:rPr>
          <w:rFonts w:ascii="Arial" w:eastAsia="Times New Roman" w:hAnsi="Arial" w:cs="Arial"/>
          <w:color w:val="212121"/>
          <w:kern w:val="0"/>
          <w14:ligatures w14:val="none"/>
        </w:rPr>
        <w:lastRenderedPageBreak/>
        <w:t>Chief Operations Officer Jennifer Waggoner for fundraising results.  We can’t let off the gas as we need to fundraise for the loan at the same time we are fundraising for operational expenses.</w:t>
      </w:r>
    </w:p>
    <w:p w14:paraId="3307C472" w14:textId="0A5E7308" w:rsidR="00F85E30" w:rsidRPr="00F85E30" w:rsidRDefault="00F85E30" w:rsidP="00F85E30">
      <w:pPr>
        <w:pStyle w:val="ListParagraph"/>
        <w:numPr>
          <w:ilvl w:val="1"/>
          <w:numId w:val="2"/>
        </w:numPr>
        <w:contextualSpacing w:val="0"/>
        <w:rPr>
          <w:rFonts w:ascii="Arial" w:eastAsia="Times New Roman" w:hAnsi="Arial" w:cs="Arial"/>
          <w:color w:val="212121"/>
          <w:kern w:val="0"/>
          <w14:ligatures w14:val="none"/>
        </w:rPr>
      </w:pPr>
      <w:r>
        <w:rPr>
          <w:rFonts w:ascii="Arial" w:eastAsia="Times New Roman" w:hAnsi="Arial" w:cs="Arial"/>
          <w:color w:val="212121"/>
          <w:kern w:val="0"/>
          <w14:ligatures w14:val="none"/>
        </w:rPr>
        <w:t xml:space="preserve">Discussion on </w:t>
      </w:r>
      <w:proofErr w:type="gramStart"/>
      <w:r>
        <w:rPr>
          <w:rFonts w:ascii="Arial" w:eastAsia="Times New Roman" w:hAnsi="Arial" w:cs="Arial"/>
          <w:color w:val="212121"/>
          <w:kern w:val="0"/>
          <w14:ligatures w14:val="none"/>
        </w:rPr>
        <w:t>whether or not</w:t>
      </w:r>
      <w:proofErr w:type="gramEnd"/>
      <w:r>
        <w:rPr>
          <w:rFonts w:ascii="Arial" w:eastAsia="Times New Roman" w:hAnsi="Arial" w:cs="Arial"/>
          <w:color w:val="212121"/>
          <w:kern w:val="0"/>
          <w14:ligatures w14:val="none"/>
        </w:rPr>
        <w:t xml:space="preserve"> a $10k donation from a specific donor should be restricted.  The answer was YES.</w:t>
      </w:r>
    </w:p>
    <w:p w14:paraId="355BBEF5" w14:textId="77777777" w:rsidR="00B925B4" w:rsidRPr="00F85E30" w:rsidRDefault="00B925B4" w:rsidP="00B925B4">
      <w:pPr>
        <w:rPr>
          <w:rFonts w:ascii="Arial" w:eastAsia="Times New Roman" w:hAnsi="Arial" w:cs="Arial"/>
          <w:color w:val="212121"/>
          <w:kern w:val="0"/>
          <w14:ligatures w14:val="none"/>
        </w:rPr>
      </w:pPr>
    </w:p>
    <w:p w14:paraId="73D124B1" w14:textId="7BE7D025" w:rsidR="00B925B4" w:rsidRPr="00F85E30" w:rsidRDefault="00B925B4" w:rsidP="00B925B4">
      <w:pPr>
        <w:pStyle w:val="ListParagraph"/>
        <w:numPr>
          <w:ilvl w:val="0"/>
          <w:numId w:val="4"/>
        </w:numPr>
        <w:rPr>
          <w:rFonts w:ascii="Arial" w:eastAsia="Times New Roman" w:hAnsi="Arial" w:cs="Arial"/>
          <w:color w:val="212121"/>
          <w:kern w:val="0"/>
          <w14:ligatures w14:val="none"/>
        </w:rPr>
      </w:pPr>
      <w:r w:rsidRPr="00F85E30">
        <w:rPr>
          <w:rFonts w:ascii="Arial" w:eastAsia="Times New Roman" w:hAnsi="Arial" w:cs="Arial"/>
          <w:color w:val="212121"/>
          <w:kern w:val="0"/>
          <w14:ligatures w14:val="none"/>
        </w:rPr>
        <w:t xml:space="preserve">Mary Ellen Mansfield led a discussion on submitting invoices, bills, and statements via </w:t>
      </w:r>
      <w:proofErr w:type="spellStart"/>
      <w:r w:rsidRPr="00F85E30">
        <w:rPr>
          <w:rFonts w:ascii="Arial" w:eastAsia="Times New Roman" w:hAnsi="Arial" w:cs="Arial"/>
          <w:color w:val="212121"/>
          <w:kern w:val="0"/>
          <w14:ligatures w14:val="none"/>
        </w:rPr>
        <w:t>Hubdocs</w:t>
      </w:r>
      <w:proofErr w:type="spellEnd"/>
      <w:r w:rsidRPr="00F85E30">
        <w:rPr>
          <w:rFonts w:ascii="Arial" w:eastAsia="Times New Roman" w:hAnsi="Arial" w:cs="Arial"/>
          <w:color w:val="212121"/>
          <w:kern w:val="0"/>
          <w14:ligatures w14:val="none"/>
        </w:rPr>
        <w:t xml:space="preserve"> which is our digital file cabinet.  Anytime we submit a bill, invoice, or statement, </w:t>
      </w:r>
      <w:r w:rsidR="00F85E30" w:rsidRPr="00F85E30">
        <w:rPr>
          <w:rFonts w:ascii="Arial" w:eastAsia="Times New Roman" w:hAnsi="Arial" w:cs="Arial"/>
          <w:color w:val="212121"/>
          <w:kern w:val="0"/>
          <w14:ligatures w14:val="none"/>
        </w:rPr>
        <w:t>we need to indicate if the bill has been paid (</w:t>
      </w:r>
      <w:r w:rsidR="00DB1046" w:rsidRPr="00F85E30">
        <w:rPr>
          <w:rFonts w:ascii="Arial" w:eastAsia="Times New Roman" w:hAnsi="Arial" w:cs="Arial"/>
          <w:color w:val="212121"/>
          <w:kern w:val="0"/>
          <w14:ligatures w14:val="none"/>
        </w:rPr>
        <w:t>i.e.</w:t>
      </w:r>
      <w:r w:rsidR="00F85E30" w:rsidRPr="00F85E30">
        <w:rPr>
          <w:rFonts w:ascii="Arial" w:eastAsia="Times New Roman" w:hAnsi="Arial" w:cs="Arial"/>
          <w:color w:val="212121"/>
          <w:kern w:val="0"/>
          <w14:ligatures w14:val="none"/>
        </w:rPr>
        <w:t xml:space="preserve"> check or debit card) so we don’t make duplicate entries in </w:t>
      </w:r>
      <w:proofErr w:type="spellStart"/>
      <w:r w:rsidR="00F85E30" w:rsidRPr="00F85E30">
        <w:rPr>
          <w:rFonts w:ascii="Arial" w:eastAsia="Times New Roman" w:hAnsi="Arial" w:cs="Arial"/>
          <w:color w:val="212121"/>
          <w:kern w:val="0"/>
          <w14:ligatures w14:val="none"/>
        </w:rPr>
        <w:t>Quickbooks</w:t>
      </w:r>
      <w:proofErr w:type="spellEnd"/>
      <w:r w:rsidR="00F85E30" w:rsidRPr="00F85E30">
        <w:rPr>
          <w:rFonts w:ascii="Arial" w:eastAsia="Times New Roman" w:hAnsi="Arial" w:cs="Arial"/>
          <w:color w:val="212121"/>
          <w:kern w:val="0"/>
          <w14:ligatures w14:val="none"/>
        </w:rPr>
        <w:t>.  We also need to write the check # on the invoice if we paid by check.</w:t>
      </w:r>
    </w:p>
    <w:p w14:paraId="6E8D4793" w14:textId="77777777" w:rsidR="00F85E30" w:rsidRPr="00F85E30" w:rsidRDefault="00F85E30" w:rsidP="00F85E30">
      <w:pPr>
        <w:ind w:left="360"/>
        <w:rPr>
          <w:rFonts w:ascii="Arial" w:eastAsia="Times New Roman" w:hAnsi="Arial" w:cs="Arial"/>
          <w:color w:val="212121"/>
          <w:kern w:val="0"/>
          <w14:ligatures w14:val="none"/>
        </w:rPr>
      </w:pPr>
    </w:p>
    <w:p w14:paraId="1999781F" w14:textId="6EAC9E81" w:rsidR="00F85E30" w:rsidRPr="00F85E30" w:rsidRDefault="00F85E30" w:rsidP="00F85E30">
      <w:pPr>
        <w:ind w:left="720"/>
        <w:rPr>
          <w:rFonts w:ascii="Arial" w:eastAsia="Times New Roman" w:hAnsi="Arial" w:cs="Arial"/>
          <w:color w:val="212121"/>
          <w:kern w:val="0"/>
          <w14:ligatures w14:val="none"/>
        </w:rPr>
      </w:pPr>
      <w:r w:rsidRPr="00F85E30">
        <w:rPr>
          <w:rFonts w:ascii="Arial" w:eastAsia="Times New Roman" w:hAnsi="Arial" w:cs="Arial"/>
          <w:color w:val="212121"/>
          <w:kern w:val="0"/>
          <w14:ligatures w14:val="none"/>
        </w:rPr>
        <w:t>When contacting Mary Ellen, phone if it is an emergency and we need to talk right away.  Text if it is an emergency and need a simple answer.</w:t>
      </w:r>
    </w:p>
    <w:p w14:paraId="78EB2051" w14:textId="77777777" w:rsidR="00F85E30" w:rsidRPr="00F85E30" w:rsidRDefault="00F85E30" w:rsidP="00F85E30">
      <w:pPr>
        <w:ind w:left="720"/>
        <w:rPr>
          <w:rFonts w:ascii="Arial" w:eastAsia="Times New Roman" w:hAnsi="Arial" w:cs="Arial"/>
          <w:color w:val="212121"/>
          <w:kern w:val="0"/>
          <w14:ligatures w14:val="none"/>
        </w:rPr>
      </w:pPr>
    </w:p>
    <w:p w14:paraId="1686B94D" w14:textId="2843D198" w:rsidR="00B925B4" w:rsidRPr="00F85E30" w:rsidRDefault="00F85E30" w:rsidP="00AB7845">
      <w:pPr>
        <w:ind w:left="720"/>
        <w:rPr>
          <w:rFonts w:ascii="Arial" w:eastAsia="Times New Roman" w:hAnsi="Arial" w:cs="Arial"/>
          <w:color w:val="212121"/>
          <w:kern w:val="0"/>
          <w14:ligatures w14:val="none"/>
        </w:rPr>
      </w:pPr>
      <w:r w:rsidRPr="00F85E30">
        <w:rPr>
          <w:rFonts w:ascii="Arial" w:eastAsia="Times New Roman" w:hAnsi="Arial" w:cs="Arial"/>
          <w:color w:val="212121"/>
          <w:kern w:val="0"/>
          <w14:ligatures w14:val="none"/>
        </w:rPr>
        <w:t>For everything else, send an email as it provides better tracking/history.</w:t>
      </w:r>
    </w:p>
    <w:p w14:paraId="19E67B05" w14:textId="77777777" w:rsidR="00D756D2" w:rsidRPr="00F85E30" w:rsidRDefault="00D756D2" w:rsidP="00D756D2">
      <w:pPr>
        <w:rPr>
          <w:rFonts w:ascii="Arial" w:eastAsia="Times New Roman" w:hAnsi="Arial" w:cs="Arial"/>
          <w:color w:val="212121"/>
          <w:kern w:val="0"/>
          <w14:ligatures w14:val="none"/>
        </w:rPr>
      </w:pPr>
    </w:p>
    <w:p w14:paraId="4C32D668" w14:textId="0339D7C5" w:rsidR="005358EB" w:rsidRPr="00F85E30" w:rsidRDefault="00D756D2" w:rsidP="002C2377">
      <w:pPr>
        <w:numPr>
          <w:ilvl w:val="0"/>
          <w:numId w:val="2"/>
        </w:numPr>
        <w:rPr>
          <w:rFonts w:ascii="Arial" w:eastAsia="Times New Roman" w:hAnsi="Arial" w:cs="Arial"/>
          <w:color w:val="212121"/>
          <w:kern w:val="0"/>
          <w14:ligatures w14:val="none"/>
        </w:rPr>
      </w:pPr>
      <w:r w:rsidRPr="00F85E30">
        <w:rPr>
          <w:rFonts w:ascii="Arial" w:eastAsia="Times New Roman" w:hAnsi="Arial" w:cs="Arial"/>
          <w:color w:val="212121"/>
          <w:kern w:val="0"/>
          <w14:ligatures w14:val="none"/>
        </w:rPr>
        <w:t>Chair Trent has been working with our legal counsel (Matt Lowe) to a</w:t>
      </w:r>
      <w:r w:rsidR="005358EB" w:rsidRPr="00F85E30">
        <w:rPr>
          <w:rFonts w:ascii="Arial" w:eastAsia="Times New Roman" w:hAnsi="Arial" w:cs="Arial"/>
          <w:color w:val="212121"/>
          <w:kern w:val="0"/>
          <w14:ligatures w14:val="none"/>
        </w:rPr>
        <w:t>mend</w:t>
      </w:r>
      <w:r w:rsidRPr="00F85E30">
        <w:rPr>
          <w:rFonts w:ascii="Arial" w:eastAsia="Times New Roman" w:hAnsi="Arial" w:cs="Arial"/>
          <w:color w:val="212121"/>
          <w:kern w:val="0"/>
          <w14:ligatures w14:val="none"/>
        </w:rPr>
        <w:t xml:space="preserve"> our</w:t>
      </w:r>
      <w:r w:rsidR="005358EB" w:rsidRPr="00F85E30">
        <w:rPr>
          <w:rFonts w:ascii="Arial" w:eastAsia="Times New Roman" w:hAnsi="Arial" w:cs="Arial"/>
          <w:color w:val="212121"/>
          <w:kern w:val="0"/>
          <w14:ligatures w14:val="none"/>
        </w:rPr>
        <w:t xml:space="preserve"> Bylaws to </w:t>
      </w:r>
      <w:r w:rsidRPr="00F85E30">
        <w:rPr>
          <w:rFonts w:ascii="Arial" w:eastAsia="Times New Roman" w:hAnsi="Arial" w:cs="Arial"/>
          <w:color w:val="212121"/>
          <w:kern w:val="0"/>
          <w14:ligatures w14:val="none"/>
        </w:rPr>
        <w:t>c</w:t>
      </w:r>
      <w:r w:rsidR="005358EB" w:rsidRPr="00F85E30">
        <w:rPr>
          <w:rFonts w:ascii="Arial" w:eastAsia="Times New Roman" w:hAnsi="Arial" w:cs="Arial"/>
          <w:color w:val="212121"/>
          <w:kern w:val="0"/>
          <w14:ligatures w14:val="none"/>
        </w:rPr>
        <w:t>hange from Calendar Fiscal Year to School Year Fiscal Year July 1 – June 30</w:t>
      </w:r>
      <w:r w:rsidRPr="00F85E30">
        <w:rPr>
          <w:rFonts w:ascii="Arial" w:eastAsia="Times New Roman" w:hAnsi="Arial" w:cs="Arial"/>
          <w:color w:val="212121"/>
          <w:kern w:val="0"/>
          <w14:ligatures w14:val="none"/>
        </w:rPr>
        <w:t>.  That work is complete and was sent to the Board on July 17</w:t>
      </w:r>
      <w:r w:rsidRPr="00F85E30">
        <w:rPr>
          <w:rFonts w:ascii="Arial" w:eastAsia="Times New Roman" w:hAnsi="Arial" w:cs="Arial"/>
          <w:color w:val="212121"/>
          <w:kern w:val="0"/>
          <w:vertAlign w:val="superscript"/>
          <w14:ligatures w14:val="none"/>
        </w:rPr>
        <w:t>th</w:t>
      </w:r>
      <w:r w:rsidRPr="00F85E30">
        <w:rPr>
          <w:rFonts w:ascii="Arial" w:eastAsia="Times New Roman" w:hAnsi="Arial" w:cs="Arial"/>
          <w:color w:val="212121"/>
          <w:kern w:val="0"/>
          <w14:ligatures w14:val="none"/>
        </w:rPr>
        <w:t xml:space="preserve"> for review.   A copy of the Amended Bylaws and Revised Articles of Incorporation was sent to the SJ97 School Superi</w:t>
      </w:r>
      <w:r w:rsidR="005C5D65" w:rsidRPr="00F85E30">
        <w:rPr>
          <w:rFonts w:ascii="Arial" w:eastAsia="Times New Roman" w:hAnsi="Arial" w:cs="Arial"/>
          <w:color w:val="212121"/>
          <w:kern w:val="0"/>
          <w14:ligatures w14:val="none"/>
        </w:rPr>
        <w:t>ntendent</w:t>
      </w:r>
      <w:r w:rsidRPr="00F85E30">
        <w:rPr>
          <w:rFonts w:ascii="Arial" w:eastAsia="Times New Roman" w:hAnsi="Arial" w:cs="Arial"/>
          <w:color w:val="212121"/>
          <w:kern w:val="0"/>
          <w14:ligatures w14:val="none"/>
        </w:rPr>
        <w:t xml:space="preserve"> on</w:t>
      </w:r>
      <w:r w:rsidR="005C5D65" w:rsidRPr="00F85E30">
        <w:rPr>
          <w:rFonts w:ascii="Arial" w:eastAsia="Times New Roman" w:hAnsi="Arial" w:cs="Arial"/>
          <w:color w:val="212121"/>
          <w:kern w:val="0"/>
          <w14:ligatures w14:val="none"/>
        </w:rPr>
        <w:t xml:space="preserve"> per the Charter Contract.  The Finance Committee concurred that the Amended Bylaws and Revised Articles of Incorporation should be presented to the Board for approval at the August 14, </w:t>
      </w:r>
      <w:proofErr w:type="gramStart"/>
      <w:r w:rsidR="005C5D65" w:rsidRPr="00F85E30">
        <w:rPr>
          <w:rFonts w:ascii="Arial" w:eastAsia="Times New Roman" w:hAnsi="Arial" w:cs="Arial"/>
          <w:color w:val="212121"/>
          <w:kern w:val="0"/>
          <w14:ligatures w14:val="none"/>
        </w:rPr>
        <w:t>2025</w:t>
      </w:r>
      <w:proofErr w:type="gramEnd"/>
      <w:r w:rsidR="005C5D65" w:rsidRPr="00F85E30">
        <w:rPr>
          <w:rFonts w:ascii="Arial" w:eastAsia="Times New Roman" w:hAnsi="Arial" w:cs="Arial"/>
          <w:color w:val="212121"/>
          <w:kern w:val="0"/>
          <w14:ligatures w14:val="none"/>
        </w:rPr>
        <w:t xml:space="preserve"> Regular Board Meeting.</w:t>
      </w:r>
    </w:p>
    <w:p w14:paraId="62D7BD7B" w14:textId="77777777" w:rsidR="005C5D65" w:rsidRPr="00F85E30" w:rsidRDefault="005C5D65" w:rsidP="005C5D65">
      <w:pPr>
        <w:rPr>
          <w:rFonts w:ascii="Arial" w:eastAsia="Times New Roman" w:hAnsi="Arial" w:cs="Arial"/>
          <w:color w:val="212121"/>
          <w:kern w:val="0"/>
          <w14:ligatures w14:val="none"/>
        </w:rPr>
      </w:pPr>
    </w:p>
    <w:p w14:paraId="0705B966" w14:textId="56DEAE16" w:rsidR="00875226" w:rsidRPr="00F85E30" w:rsidRDefault="00875226" w:rsidP="002C2377">
      <w:pPr>
        <w:numPr>
          <w:ilvl w:val="0"/>
          <w:numId w:val="2"/>
        </w:numPr>
        <w:rPr>
          <w:rFonts w:ascii="Arial" w:eastAsia="Times New Roman" w:hAnsi="Arial" w:cs="Arial"/>
          <w:color w:val="212121"/>
          <w:kern w:val="0"/>
          <w14:ligatures w14:val="none"/>
        </w:rPr>
      </w:pPr>
      <w:r w:rsidRPr="00F85E30">
        <w:rPr>
          <w:rFonts w:ascii="Arial" w:eastAsia="Times New Roman" w:hAnsi="Arial" w:cs="Arial"/>
          <w:color w:val="212121"/>
          <w:kern w:val="0"/>
          <w14:ligatures w14:val="none"/>
        </w:rPr>
        <w:t xml:space="preserve">January 1, 2025 – June 30, </w:t>
      </w:r>
      <w:r w:rsidR="00DB1046" w:rsidRPr="00F85E30">
        <w:rPr>
          <w:rFonts w:ascii="Arial" w:eastAsia="Times New Roman" w:hAnsi="Arial" w:cs="Arial"/>
          <w:color w:val="212121"/>
          <w:kern w:val="0"/>
          <w14:ligatures w14:val="none"/>
        </w:rPr>
        <w:t>2025,</w:t>
      </w:r>
      <w:r w:rsidRPr="00F85E30">
        <w:rPr>
          <w:rFonts w:ascii="Arial" w:eastAsia="Times New Roman" w:hAnsi="Arial" w:cs="Arial"/>
          <w:color w:val="212121"/>
          <w:kern w:val="0"/>
          <w14:ligatures w14:val="none"/>
        </w:rPr>
        <w:t xml:space="preserve"> Form 990 and CT-12</w:t>
      </w:r>
      <w:r w:rsidR="005C5D65" w:rsidRPr="00F85E30">
        <w:rPr>
          <w:rFonts w:ascii="Arial" w:eastAsia="Times New Roman" w:hAnsi="Arial" w:cs="Arial"/>
          <w:color w:val="212121"/>
          <w:kern w:val="0"/>
          <w14:ligatures w14:val="none"/>
        </w:rPr>
        <w:t xml:space="preserve"> </w:t>
      </w:r>
      <w:proofErr w:type="gramStart"/>
      <w:r w:rsidR="005C5D65" w:rsidRPr="00F85E30">
        <w:rPr>
          <w:rFonts w:ascii="Arial" w:eastAsia="Times New Roman" w:hAnsi="Arial" w:cs="Arial"/>
          <w:color w:val="212121"/>
          <w:kern w:val="0"/>
          <w14:ligatures w14:val="none"/>
        </w:rPr>
        <w:t>is</w:t>
      </w:r>
      <w:proofErr w:type="gramEnd"/>
      <w:r w:rsidR="005C5D65" w:rsidRPr="00F85E30">
        <w:rPr>
          <w:rFonts w:ascii="Arial" w:eastAsia="Times New Roman" w:hAnsi="Arial" w:cs="Arial"/>
          <w:color w:val="212121"/>
          <w:kern w:val="0"/>
          <w14:ligatures w14:val="none"/>
        </w:rPr>
        <w:t xml:space="preserve"> nearly complete and is part of the requirement to change from a Fiscal Calendar Year to a School Year Fiscal Year July 1 – June 30.  Chair Trent anticipates that the Form 990 and CT-12 will be complete in time to approve at the September 2025 Regular Board Meeting.</w:t>
      </w:r>
    </w:p>
    <w:p w14:paraId="7B2749CF" w14:textId="77777777" w:rsidR="005C5D65" w:rsidRPr="00F85E30" w:rsidRDefault="005C5D65" w:rsidP="005C5D65">
      <w:pPr>
        <w:pStyle w:val="ListParagraph"/>
        <w:rPr>
          <w:rFonts w:ascii="Arial" w:eastAsia="Times New Roman" w:hAnsi="Arial" w:cs="Arial"/>
          <w:color w:val="212121"/>
          <w:kern w:val="0"/>
          <w14:ligatures w14:val="none"/>
        </w:rPr>
      </w:pPr>
    </w:p>
    <w:p w14:paraId="06D4A8BC" w14:textId="5FFDD21D" w:rsidR="00875226" w:rsidRDefault="005C5D65" w:rsidP="005C5D65">
      <w:pPr>
        <w:numPr>
          <w:ilvl w:val="0"/>
          <w:numId w:val="2"/>
        </w:numPr>
        <w:rPr>
          <w:rFonts w:ascii="Arial" w:eastAsia="Times New Roman" w:hAnsi="Arial" w:cs="Arial"/>
          <w:color w:val="212121"/>
          <w:kern w:val="0"/>
          <w14:ligatures w14:val="none"/>
        </w:rPr>
      </w:pPr>
      <w:r w:rsidRPr="00F85E30">
        <w:rPr>
          <w:rFonts w:ascii="Arial" w:eastAsia="Times New Roman" w:hAnsi="Arial" w:cs="Arial"/>
          <w:color w:val="212121"/>
          <w:kern w:val="0"/>
          <w14:ligatures w14:val="none"/>
        </w:rPr>
        <w:t>The n</w:t>
      </w:r>
      <w:r w:rsidR="00875226" w:rsidRPr="00F85E30">
        <w:rPr>
          <w:rFonts w:ascii="Arial" w:eastAsia="Times New Roman" w:hAnsi="Arial" w:cs="Arial"/>
          <w:color w:val="212121"/>
          <w:kern w:val="0"/>
          <w14:ligatures w14:val="none"/>
        </w:rPr>
        <w:t>ew Building Fund Savings Account</w:t>
      </w:r>
      <w:r w:rsidRPr="00F85E30">
        <w:rPr>
          <w:rFonts w:ascii="Arial" w:eastAsia="Times New Roman" w:hAnsi="Arial" w:cs="Arial"/>
          <w:color w:val="212121"/>
          <w:kern w:val="0"/>
          <w14:ligatures w14:val="none"/>
        </w:rPr>
        <w:t xml:space="preserve"> </w:t>
      </w:r>
      <w:r w:rsidR="007333AA" w:rsidRPr="00F85E30">
        <w:rPr>
          <w:rFonts w:ascii="Arial" w:eastAsia="Times New Roman" w:hAnsi="Arial" w:cs="Arial"/>
          <w:color w:val="212121"/>
          <w:kern w:val="0"/>
          <w14:ligatures w14:val="none"/>
        </w:rPr>
        <w:t>was</w:t>
      </w:r>
      <w:r w:rsidRPr="00F85E30">
        <w:rPr>
          <w:rFonts w:ascii="Arial" w:eastAsia="Times New Roman" w:hAnsi="Arial" w:cs="Arial"/>
          <w:color w:val="212121"/>
          <w:kern w:val="0"/>
          <w14:ligatures w14:val="none"/>
        </w:rPr>
        <w:t xml:space="preserve"> set up</w:t>
      </w:r>
      <w:r w:rsidR="007333AA" w:rsidRPr="00F85E30">
        <w:rPr>
          <w:rFonts w:ascii="Arial" w:eastAsia="Times New Roman" w:hAnsi="Arial" w:cs="Arial"/>
          <w:color w:val="212121"/>
          <w:kern w:val="0"/>
          <w14:ligatures w14:val="none"/>
        </w:rPr>
        <w:t xml:space="preserve"> on July 25</w:t>
      </w:r>
      <w:r w:rsidR="00AB7845">
        <w:rPr>
          <w:rFonts w:ascii="Arial" w:eastAsia="Times New Roman" w:hAnsi="Arial" w:cs="Arial"/>
          <w:color w:val="212121"/>
          <w:kern w:val="0"/>
          <w:vertAlign w:val="superscript"/>
          <w14:ligatures w14:val="none"/>
        </w:rPr>
        <w:t>,</w:t>
      </w:r>
      <w:r w:rsidR="007333AA" w:rsidRPr="00F85E30">
        <w:rPr>
          <w:rFonts w:ascii="Arial" w:eastAsia="Times New Roman" w:hAnsi="Arial" w:cs="Arial"/>
          <w:color w:val="212121"/>
          <w:kern w:val="0"/>
          <w:vertAlign w:val="superscript"/>
          <w14:ligatures w14:val="none"/>
        </w:rPr>
        <w:t xml:space="preserve"> </w:t>
      </w:r>
      <w:r w:rsidR="007333AA" w:rsidRPr="00F85E30">
        <w:rPr>
          <w:rFonts w:ascii="Arial" w:eastAsia="Times New Roman" w:hAnsi="Arial" w:cs="Arial"/>
          <w:color w:val="212121"/>
          <w:kern w:val="0"/>
          <w14:ligatures w14:val="none"/>
        </w:rPr>
        <w:t>2025.  All Building Restricted funds will be placed in this account so that we keep the building funds separated from general funds.  To try to save expenses Chair Trent will see if we can pay building related expensed directly from this account using OPB Bill Paying Service.  That would save the cost of ordering checks for this account.</w:t>
      </w:r>
    </w:p>
    <w:p w14:paraId="78CD1103" w14:textId="77777777" w:rsidR="00F85E30" w:rsidRDefault="00F85E30" w:rsidP="00F85E30">
      <w:pPr>
        <w:pStyle w:val="ListParagraph"/>
        <w:rPr>
          <w:rFonts w:ascii="Arial" w:eastAsia="Times New Roman" w:hAnsi="Arial" w:cs="Arial"/>
          <w:color w:val="212121"/>
          <w:kern w:val="0"/>
          <w14:ligatures w14:val="none"/>
        </w:rPr>
      </w:pPr>
    </w:p>
    <w:p w14:paraId="2913D487" w14:textId="4BD5726A" w:rsidR="00F85E30" w:rsidRDefault="00F85E30" w:rsidP="00F85E30">
      <w:pPr>
        <w:numPr>
          <w:ilvl w:val="1"/>
          <w:numId w:val="2"/>
        </w:numPr>
        <w:rPr>
          <w:rFonts w:ascii="Arial" w:eastAsia="Times New Roman" w:hAnsi="Arial" w:cs="Arial"/>
          <w:color w:val="212121"/>
          <w:kern w:val="0"/>
          <w14:ligatures w14:val="none"/>
        </w:rPr>
      </w:pPr>
      <w:r>
        <w:rPr>
          <w:rFonts w:ascii="Arial" w:eastAsia="Times New Roman" w:hAnsi="Arial" w:cs="Arial"/>
          <w:color w:val="212121"/>
          <w:kern w:val="0"/>
          <w14:ligatures w14:val="none"/>
        </w:rPr>
        <w:t>Currently there is $460k in the account</w:t>
      </w:r>
    </w:p>
    <w:p w14:paraId="67B9E46A" w14:textId="1EEB22E3" w:rsidR="00F85E30" w:rsidRDefault="00AB7845" w:rsidP="00F85E30">
      <w:pPr>
        <w:numPr>
          <w:ilvl w:val="1"/>
          <w:numId w:val="2"/>
        </w:numPr>
        <w:rPr>
          <w:rFonts w:ascii="Arial" w:eastAsia="Times New Roman" w:hAnsi="Arial" w:cs="Arial"/>
          <w:color w:val="212121"/>
          <w:kern w:val="0"/>
          <w14:ligatures w14:val="none"/>
        </w:rPr>
      </w:pPr>
      <w:r>
        <w:rPr>
          <w:rFonts w:ascii="Arial" w:eastAsia="Times New Roman" w:hAnsi="Arial" w:cs="Arial"/>
          <w:color w:val="212121"/>
          <w:kern w:val="0"/>
          <w14:ligatures w14:val="none"/>
        </w:rPr>
        <w:t xml:space="preserve">$210k is an internal restriction for building related expenses.  Examples are Architect Fee, Building Inspections, Permits, </w:t>
      </w:r>
      <w:r w:rsidR="008156D7">
        <w:rPr>
          <w:rFonts w:ascii="Arial" w:eastAsia="Times New Roman" w:hAnsi="Arial" w:cs="Arial"/>
          <w:color w:val="212121"/>
          <w:kern w:val="0"/>
          <w14:ligatures w14:val="none"/>
        </w:rPr>
        <w:t>etc.</w:t>
      </w:r>
      <w:r>
        <w:rPr>
          <w:rFonts w:ascii="Arial" w:eastAsia="Times New Roman" w:hAnsi="Arial" w:cs="Arial"/>
          <w:color w:val="212121"/>
          <w:kern w:val="0"/>
          <w14:ligatures w14:val="none"/>
        </w:rPr>
        <w:t xml:space="preserve">  </w:t>
      </w:r>
      <w:r w:rsidR="00DB1046">
        <w:rPr>
          <w:rFonts w:ascii="Arial" w:eastAsia="Times New Roman" w:hAnsi="Arial" w:cs="Arial"/>
          <w:color w:val="212121"/>
          <w:kern w:val="0"/>
          <w14:ligatures w14:val="none"/>
        </w:rPr>
        <w:t>Essentially</w:t>
      </w:r>
      <w:r>
        <w:rPr>
          <w:rFonts w:ascii="Arial" w:eastAsia="Times New Roman" w:hAnsi="Arial" w:cs="Arial"/>
          <w:color w:val="212121"/>
          <w:kern w:val="0"/>
          <w14:ligatures w14:val="none"/>
        </w:rPr>
        <w:t xml:space="preserve"> this is for anything we </w:t>
      </w:r>
      <w:proofErr w:type="gramStart"/>
      <w:r>
        <w:rPr>
          <w:rFonts w:ascii="Arial" w:eastAsia="Times New Roman" w:hAnsi="Arial" w:cs="Arial"/>
          <w:color w:val="212121"/>
          <w:kern w:val="0"/>
          <w14:ligatures w14:val="none"/>
        </w:rPr>
        <w:t>have to</w:t>
      </w:r>
      <w:proofErr w:type="gramEnd"/>
      <w:r>
        <w:rPr>
          <w:rFonts w:ascii="Arial" w:eastAsia="Times New Roman" w:hAnsi="Arial" w:cs="Arial"/>
          <w:color w:val="212121"/>
          <w:kern w:val="0"/>
          <w14:ligatures w14:val="none"/>
        </w:rPr>
        <w:t xml:space="preserve"> do re the building that is not construction.</w:t>
      </w:r>
    </w:p>
    <w:p w14:paraId="24909797" w14:textId="71613EF2" w:rsidR="00AB7845" w:rsidRDefault="00AB7845" w:rsidP="00F85E30">
      <w:pPr>
        <w:numPr>
          <w:ilvl w:val="1"/>
          <w:numId w:val="2"/>
        </w:numPr>
        <w:rPr>
          <w:rFonts w:ascii="Arial" w:eastAsia="Times New Roman" w:hAnsi="Arial" w:cs="Arial"/>
          <w:color w:val="212121"/>
          <w:kern w:val="0"/>
          <w14:ligatures w14:val="none"/>
        </w:rPr>
      </w:pPr>
      <w:r>
        <w:rPr>
          <w:rFonts w:ascii="Arial" w:eastAsia="Times New Roman" w:hAnsi="Arial" w:cs="Arial"/>
          <w:color w:val="212121"/>
          <w:kern w:val="0"/>
          <w14:ligatures w14:val="none"/>
        </w:rPr>
        <w:t>The amount we need for the OPB down payment is $760,000 which is essentially 20% of the loan.  OPB informed us that the normal down payment on a commercial building is 20% - 30%.</w:t>
      </w:r>
    </w:p>
    <w:p w14:paraId="5A93FC3C" w14:textId="379BDF1F" w:rsidR="00AB7845" w:rsidRPr="00F85E30" w:rsidRDefault="00AB7845" w:rsidP="00F85E30">
      <w:pPr>
        <w:numPr>
          <w:ilvl w:val="1"/>
          <w:numId w:val="2"/>
        </w:numPr>
        <w:rPr>
          <w:rFonts w:ascii="Arial" w:eastAsia="Times New Roman" w:hAnsi="Arial" w:cs="Arial"/>
          <w:color w:val="212121"/>
          <w:kern w:val="0"/>
          <w14:ligatures w14:val="none"/>
        </w:rPr>
      </w:pPr>
      <w:r>
        <w:rPr>
          <w:rFonts w:ascii="Arial" w:eastAsia="Times New Roman" w:hAnsi="Arial" w:cs="Arial"/>
          <w:color w:val="212121"/>
          <w:kern w:val="0"/>
          <w14:ligatures w14:val="none"/>
        </w:rPr>
        <w:lastRenderedPageBreak/>
        <w:t>Given that $210k is internally restricted for non-construction costs and $750k required for the loan down payment, that means we need to have $960k available related to building costs.</w:t>
      </w:r>
    </w:p>
    <w:p w14:paraId="66C4CB45" w14:textId="77777777" w:rsidR="007333AA" w:rsidRPr="00F85E30" w:rsidRDefault="007333AA" w:rsidP="007333AA">
      <w:pPr>
        <w:rPr>
          <w:rFonts w:ascii="Arial" w:eastAsia="Times New Roman" w:hAnsi="Arial" w:cs="Arial"/>
          <w:color w:val="212121"/>
          <w:kern w:val="0"/>
          <w14:ligatures w14:val="none"/>
        </w:rPr>
      </w:pPr>
    </w:p>
    <w:p w14:paraId="2A33D200" w14:textId="6AE4032C" w:rsidR="00B531CD" w:rsidRPr="00F85E30" w:rsidRDefault="007333AA" w:rsidP="002C2377">
      <w:pPr>
        <w:numPr>
          <w:ilvl w:val="0"/>
          <w:numId w:val="2"/>
        </w:numPr>
        <w:rPr>
          <w:rFonts w:ascii="Arial" w:eastAsia="Times New Roman" w:hAnsi="Arial" w:cs="Arial"/>
          <w:color w:val="212121"/>
          <w:kern w:val="0"/>
          <w14:ligatures w14:val="none"/>
        </w:rPr>
      </w:pPr>
      <w:r w:rsidRPr="00F85E30">
        <w:rPr>
          <w:rFonts w:ascii="Arial" w:eastAsia="Times New Roman" w:hAnsi="Arial" w:cs="Arial"/>
          <w:color w:val="212121"/>
          <w:kern w:val="0"/>
          <w14:ligatures w14:val="none"/>
        </w:rPr>
        <w:t xml:space="preserve">The </w:t>
      </w:r>
      <w:r w:rsidR="005358EB" w:rsidRPr="00F85E30">
        <w:rPr>
          <w:rFonts w:ascii="Arial" w:eastAsia="Times New Roman" w:hAnsi="Arial" w:cs="Arial"/>
          <w:color w:val="212121"/>
          <w:kern w:val="0"/>
          <w14:ligatures w14:val="none"/>
        </w:rPr>
        <w:t xml:space="preserve">Whitmore Academy Business Plan </w:t>
      </w:r>
      <w:r w:rsidRPr="00F85E30">
        <w:rPr>
          <w:rFonts w:ascii="Arial" w:eastAsia="Times New Roman" w:hAnsi="Arial" w:cs="Arial"/>
          <w:color w:val="212121"/>
          <w:kern w:val="0"/>
          <w14:ligatures w14:val="none"/>
        </w:rPr>
        <w:t>was updated on August 2</w:t>
      </w:r>
      <w:r w:rsidRPr="00F85E30">
        <w:rPr>
          <w:rFonts w:ascii="Arial" w:eastAsia="Times New Roman" w:hAnsi="Arial" w:cs="Arial"/>
          <w:color w:val="212121"/>
          <w:kern w:val="0"/>
          <w:vertAlign w:val="superscript"/>
          <w14:ligatures w14:val="none"/>
        </w:rPr>
        <w:t>nd</w:t>
      </w:r>
      <w:r w:rsidRPr="00F85E30">
        <w:rPr>
          <w:rFonts w:ascii="Arial" w:eastAsia="Times New Roman" w:hAnsi="Arial" w:cs="Arial"/>
          <w:color w:val="212121"/>
          <w:kern w:val="0"/>
          <w14:ligatures w14:val="none"/>
        </w:rPr>
        <w:t>.  The primary changes were including reference sources for all facts and figures used in the Business Plan.</w:t>
      </w:r>
    </w:p>
    <w:p w14:paraId="578CF260" w14:textId="77777777" w:rsidR="007333AA" w:rsidRPr="00F85E30" w:rsidRDefault="007333AA" w:rsidP="007333AA">
      <w:pPr>
        <w:rPr>
          <w:rFonts w:ascii="Arial" w:eastAsia="Times New Roman" w:hAnsi="Arial" w:cs="Arial"/>
          <w:color w:val="212121"/>
          <w:kern w:val="0"/>
          <w14:ligatures w14:val="none"/>
        </w:rPr>
      </w:pPr>
    </w:p>
    <w:p w14:paraId="4B8315F0" w14:textId="507F0928" w:rsidR="00B656C5" w:rsidRPr="00F85E30" w:rsidRDefault="007333AA" w:rsidP="002C2377">
      <w:pPr>
        <w:numPr>
          <w:ilvl w:val="0"/>
          <w:numId w:val="2"/>
        </w:numPr>
        <w:rPr>
          <w:rFonts w:ascii="Arial" w:eastAsia="Times New Roman" w:hAnsi="Arial" w:cs="Arial"/>
          <w:color w:val="212121"/>
          <w:kern w:val="0"/>
          <w14:ligatures w14:val="none"/>
        </w:rPr>
      </w:pPr>
      <w:r w:rsidRPr="00F85E30">
        <w:rPr>
          <w:rFonts w:ascii="Arial" w:eastAsia="Times New Roman" w:hAnsi="Arial" w:cs="Arial"/>
          <w:color w:val="212121"/>
          <w:kern w:val="0"/>
          <w14:ligatures w14:val="none"/>
        </w:rPr>
        <w:t xml:space="preserve">The </w:t>
      </w:r>
      <w:r w:rsidR="00B656C5" w:rsidRPr="00F85E30">
        <w:rPr>
          <w:rFonts w:ascii="Arial" w:eastAsia="Times New Roman" w:hAnsi="Arial" w:cs="Arial"/>
          <w:color w:val="212121"/>
          <w:kern w:val="0"/>
          <w14:ligatures w14:val="none"/>
        </w:rPr>
        <w:t xml:space="preserve">RFP Process </w:t>
      </w:r>
      <w:r w:rsidRPr="00F85E30">
        <w:rPr>
          <w:rFonts w:ascii="Arial" w:eastAsia="Times New Roman" w:hAnsi="Arial" w:cs="Arial"/>
          <w:color w:val="212121"/>
          <w:kern w:val="0"/>
          <w14:ligatures w14:val="none"/>
        </w:rPr>
        <w:t xml:space="preserve">(Request for Proposal) is well underway.  </w:t>
      </w:r>
      <w:r w:rsidR="00324461" w:rsidRPr="00F85E30">
        <w:rPr>
          <w:rFonts w:ascii="Arial" w:eastAsia="Times New Roman" w:hAnsi="Arial" w:cs="Arial"/>
          <w:color w:val="212121"/>
          <w:kern w:val="0"/>
          <w14:ligatures w14:val="none"/>
        </w:rPr>
        <w:t>The RFP will be opened on August 15</w:t>
      </w:r>
      <w:r w:rsidR="00324461" w:rsidRPr="00F85E30">
        <w:rPr>
          <w:rFonts w:ascii="Arial" w:eastAsia="Times New Roman" w:hAnsi="Arial" w:cs="Arial"/>
          <w:color w:val="212121"/>
          <w:kern w:val="0"/>
          <w:vertAlign w:val="superscript"/>
          <w14:ligatures w14:val="none"/>
        </w:rPr>
        <w:t>th</w:t>
      </w:r>
      <w:r w:rsidR="00324461" w:rsidRPr="00F85E30">
        <w:rPr>
          <w:rFonts w:ascii="Arial" w:eastAsia="Times New Roman" w:hAnsi="Arial" w:cs="Arial"/>
          <w:color w:val="212121"/>
          <w:kern w:val="0"/>
          <w14:ligatures w14:val="none"/>
        </w:rPr>
        <w:t xml:space="preserve">, </w:t>
      </w:r>
      <w:r w:rsidR="00DB1046" w:rsidRPr="00F85E30">
        <w:rPr>
          <w:rFonts w:ascii="Arial" w:eastAsia="Times New Roman" w:hAnsi="Arial" w:cs="Arial"/>
          <w:color w:val="212121"/>
          <w:kern w:val="0"/>
          <w14:ligatures w14:val="none"/>
        </w:rPr>
        <w:t>2025,</w:t>
      </w:r>
      <w:r w:rsidR="00324461" w:rsidRPr="00F85E30">
        <w:rPr>
          <w:rFonts w:ascii="Arial" w:eastAsia="Times New Roman" w:hAnsi="Arial" w:cs="Arial"/>
          <w:color w:val="212121"/>
          <w:kern w:val="0"/>
          <w14:ligatures w14:val="none"/>
        </w:rPr>
        <w:t xml:space="preserve"> in </w:t>
      </w:r>
      <w:proofErr w:type="spellStart"/>
      <w:r w:rsidR="00324461" w:rsidRPr="00F85E30">
        <w:rPr>
          <w:rFonts w:ascii="Arial" w:eastAsia="Times New Roman" w:hAnsi="Arial" w:cs="Arial"/>
          <w:color w:val="212121"/>
          <w:kern w:val="0"/>
          <w14:ligatures w14:val="none"/>
        </w:rPr>
        <w:t>OregonBuys</w:t>
      </w:r>
      <w:proofErr w:type="spellEnd"/>
      <w:r w:rsidR="00324461" w:rsidRPr="00F85E30">
        <w:rPr>
          <w:rFonts w:ascii="Arial" w:eastAsia="Times New Roman" w:hAnsi="Arial" w:cs="Arial"/>
          <w:color w:val="212121"/>
          <w:kern w:val="0"/>
          <w14:ligatures w14:val="none"/>
        </w:rPr>
        <w:t xml:space="preserve"> which is the State Procurement System</w:t>
      </w:r>
      <w:r w:rsidR="00B925B4" w:rsidRPr="00F85E30">
        <w:rPr>
          <w:rFonts w:ascii="Arial" w:eastAsia="Times New Roman" w:hAnsi="Arial" w:cs="Arial"/>
          <w:color w:val="212121"/>
          <w:kern w:val="0"/>
          <w14:ligatures w14:val="none"/>
        </w:rPr>
        <w:t xml:space="preserve"> we are required to use.  We are going with the CM/CG Bidding methodology which does not require us by law to accept the lowest bid.  Instead, the RFP has a scoring methodology that encompasses multiple areas for consideration </w:t>
      </w:r>
      <w:r w:rsidR="00DB1046" w:rsidRPr="00F85E30">
        <w:rPr>
          <w:rFonts w:ascii="Arial" w:eastAsia="Times New Roman" w:hAnsi="Arial" w:cs="Arial"/>
          <w:color w:val="212121"/>
          <w:kern w:val="0"/>
          <w14:ligatures w14:val="none"/>
        </w:rPr>
        <w:t>such as</w:t>
      </w:r>
      <w:r w:rsidR="00B925B4" w:rsidRPr="00F85E30">
        <w:rPr>
          <w:rFonts w:ascii="Arial" w:eastAsia="Times New Roman" w:hAnsi="Arial" w:cs="Arial"/>
          <w:color w:val="212121"/>
          <w:kern w:val="0"/>
          <w14:ligatures w14:val="none"/>
        </w:rPr>
        <w:t xml:space="preserve"> experience building/remodeling school buildings, use of local subcontractors, number of claims against the builder, can they meet our project deadline, </w:t>
      </w:r>
      <w:r w:rsidR="00DB1046">
        <w:rPr>
          <w:rFonts w:ascii="Arial" w:eastAsia="Times New Roman" w:hAnsi="Arial" w:cs="Arial"/>
          <w:color w:val="212121"/>
          <w:kern w:val="0"/>
          <w14:ligatures w14:val="none"/>
        </w:rPr>
        <w:t xml:space="preserve">cost overruns, number of change orders, </w:t>
      </w:r>
      <w:r w:rsidR="00B925B4" w:rsidRPr="00F85E30">
        <w:rPr>
          <w:rFonts w:ascii="Arial" w:eastAsia="Times New Roman" w:hAnsi="Arial" w:cs="Arial"/>
          <w:color w:val="212121"/>
          <w:kern w:val="0"/>
          <w14:ligatures w14:val="none"/>
        </w:rPr>
        <w:t>etc.</w:t>
      </w:r>
      <w:r w:rsidR="00DB1046">
        <w:rPr>
          <w:rFonts w:ascii="Arial" w:eastAsia="Times New Roman" w:hAnsi="Arial" w:cs="Arial"/>
          <w:color w:val="212121"/>
          <w:kern w:val="0"/>
          <w14:ligatures w14:val="none"/>
        </w:rPr>
        <w:t xml:space="preserve">  </w:t>
      </w:r>
    </w:p>
    <w:p w14:paraId="797679CB" w14:textId="77777777" w:rsidR="00324461" w:rsidRPr="00F85E30" w:rsidRDefault="00324461" w:rsidP="00324461">
      <w:pPr>
        <w:pStyle w:val="ListParagraph"/>
        <w:rPr>
          <w:rFonts w:ascii="Arial" w:eastAsia="Times New Roman" w:hAnsi="Arial" w:cs="Arial"/>
          <w:color w:val="212121"/>
          <w:kern w:val="0"/>
          <w14:ligatures w14:val="none"/>
        </w:rPr>
      </w:pPr>
    </w:p>
    <w:p w14:paraId="512B5F99" w14:textId="77777777" w:rsidR="00324461" w:rsidRPr="00F85E30" w:rsidRDefault="00324461" w:rsidP="00324461">
      <w:pPr>
        <w:pStyle w:val="Default"/>
        <w:ind w:left="360"/>
        <w:jc w:val="center"/>
        <w:rPr>
          <w:rFonts w:ascii="Verdana" w:hAnsi="Verdana"/>
          <w:b/>
          <w:bCs/>
        </w:rPr>
      </w:pPr>
      <w:r w:rsidRPr="00F85E30">
        <w:rPr>
          <w:rFonts w:ascii="Verdana" w:hAnsi="Verdana"/>
          <w:b/>
          <w:bCs/>
        </w:rPr>
        <w:t>RFP / PROJECT SCHEDULE</w:t>
      </w:r>
    </w:p>
    <w:p w14:paraId="07FF5E5B" w14:textId="77777777" w:rsidR="00324461" w:rsidRPr="00F85E30" w:rsidRDefault="00324461" w:rsidP="00324461">
      <w:pPr>
        <w:pStyle w:val="Default"/>
        <w:numPr>
          <w:ilvl w:val="0"/>
          <w:numId w:val="2"/>
        </w:numPr>
        <w:jc w:val="center"/>
        <w:rPr>
          <w:rFonts w:ascii="Verdana" w:hAnsi="Verdana"/>
        </w:rPr>
      </w:pPr>
    </w:p>
    <w:p w14:paraId="6AD38081" w14:textId="77777777" w:rsidR="00324461" w:rsidRPr="00F85E30" w:rsidRDefault="00324461" w:rsidP="00324461">
      <w:pPr>
        <w:pStyle w:val="Default"/>
        <w:ind w:left="360"/>
        <w:rPr>
          <w:rFonts w:ascii="Verdana" w:hAnsi="Verdana"/>
          <w:b/>
          <w:bCs/>
        </w:rPr>
      </w:pPr>
      <w:r w:rsidRPr="00F85E30">
        <w:rPr>
          <w:rFonts w:ascii="Verdana" w:hAnsi="Verdana"/>
          <w:b/>
          <w:bCs/>
        </w:rPr>
        <w:t xml:space="preserve">The Board reserves the right to alter the schedule below at any time: </w:t>
      </w:r>
    </w:p>
    <w:p w14:paraId="4EF5BE96" w14:textId="77777777" w:rsidR="00324461" w:rsidRPr="00F85E30" w:rsidRDefault="00324461" w:rsidP="00324461">
      <w:pPr>
        <w:pStyle w:val="Default"/>
        <w:ind w:left="360"/>
        <w:rPr>
          <w:rFonts w:ascii="Verdana" w:hAnsi="Verdana"/>
        </w:rPr>
      </w:pPr>
    </w:p>
    <w:p w14:paraId="65542CE4" w14:textId="38A27312" w:rsidR="00324461" w:rsidRPr="00F85E30" w:rsidRDefault="00324461" w:rsidP="00DB1046">
      <w:pPr>
        <w:pStyle w:val="Default"/>
        <w:numPr>
          <w:ilvl w:val="0"/>
          <w:numId w:val="5"/>
        </w:numPr>
        <w:rPr>
          <w:rFonts w:ascii="Verdana" w:hAnsi="Verdana"/>
        </w:rPr>
      </w:pPr>
      <w:r w:rsidRPr="00F85E30">
        <w:rPr>
          <w:rFonts w:ascii="Verdana" w:hAnsi="Verdana"/>
        </w:rPr>
        <w:t>Notice of Public Hearing on Exemption Published: Monday, July 28 and Wednesday, July 30, 2025 - Complete</w:t>
      </w:r>
    </w:p>
    <w:p w14:paraId="01310616" w14:textId="560007EA" w:rsidR="00324461" w:rsidRPr="00F85E30" w:rsidRDefault="00324461" w:rsidP="00DB1046">
      <w:pPr>
        <w:pStyle w:val="Default"/>
        <w:numPr>
          <w:ilvl w:val="0"/>
          <w:numId w:val="5"/>
        </w:numPr>
        <w:rPr>
          <w:rFonts w:ascii="Verdana" w:hAnsi="Verdana"/>
        </w:rPr>
      </w:pPr>
      <w:r w:rsidRPr="00F85E30">
        <w:rPr>
          <w:rFonts w:ascii="Verdana" w:hAnsi="Verdana"/>
        </w:rPr>
        <w:t xml:space="preserve">Public Hearing on Exemption: Thursday, August 14, 2025 (4:00 p.m.) - </w:t>
      </w:r>
    </w:p>
    <w:p w14:paraId="50C3212E" w14:textId="77777777" w:rsidR="00324461" w:rsidRPr="00F85E30" w:rsidRDefault="00324461" w:rsidP="00DB1046">
      <w:pPr>
        <w:pStyle w:val="Default"/>
        <w:numPr>
          <w:ilvl w:val="0"/>
          <w:numId w:val="5"/>
        </w:numPr>
        <w:rPr>
          <w:rFonts w:ascii="Verdana" w:hAnsi="Verdana"/>
        </w:rPr>
      </w:pPr>
      <w:r w:rsidRPr="00F85E30">
        <w:rPr>
          <w:rFonts w:ascii="Verdana" w:hAnsi="Verdana"/>
        </w:rPr>
        <w:t xml:space="preserve">Approval of Exemption Findings: Thursday, August 14, 2025 - </w:t>
      </w:r>
      <w:r w:rsidRPr="00F85E30">
        <w:rPr>
          <w:rFonts w:ascii="Verdana" w:hAnsi="Verdana"/>
          <w:b/>
          <w:bCs/>
          <w:color w:val="3A7C22" w:themeColor="accent6" w:themeShade="BF"/>
        </w:rPr>
        <w:t>Complete</w:t>
      </w:r>
    </w:p>
    <w:p w14:paraId="68DCBB79" w14:textId="77777777" w:rsidR="00324461" w:rsidRPr="00F85E30" w:rsidRDefault="00324461" w:rsidP="00DB1046">
      <w:pPr>
        <w:pStyle w:val="Default"/>
        <w:ind w:left="720"/>
        <w:rPr>
          <w:rFonts w:ascii="Verdana" w:hAnsi="Verdana"/>
        </w:rPr>
      </w:pPr>
    </w:p>
    <w:p w14:paraId="643F49E7" w14:textId="54CB3461" w:rsidR="00324461" w:rsidRPr="00F85E30" w:rsidRDefault="00324461" w:rsidP="00DB1046">
      <w:pPr>
        <w:pStyle w:val="Default"/>
        <w:numPr>
          <w:ilvl w:val="0"/>
          <w:numId w:val="5"/>
        </w:numPr>
        <w:rPr>
          <w:rFonts w:ascii="Verdana" w:hAnsi="Verdana"/>
        </w:rPr>
      </w:pPr>
      <w:r w:rsidRPr="00F85E30">
        <w:rPr>
          <w:rFonts w:ascii="Verdana" w:hAnsi="Verdana"/>
        </w:rPr>
        <w:t xml:space="preserve">Issue RFP: Friday, August 15, 2025 </w:t>
      </w:r>
    </w:p>
    <w:p w14:paraId="6E1D1F55" w14:textId="4122E1D5" w:rsidR="00324461" w:rsidRPr="00F85E30" w:rsidRDefault="00324461" w:rsidP="00DB1046">
      <w:pPr>
        <w:pStyle w:val="Default"/>
        <w:numPr>
          <w:ilvl w:val="0"/>
          <w:numId w:val="5"/>
        </w:numPr>
        <w:rPr>
          <w:rFonts w:ascii="Verdana" w:hAnsi="Verdana"/>
        </w:rPr>
      </w:pPr>
      <w:r w:rsidRPr="00F85E30">
        <w:rPr>
          <w:rFonts w:ascii="Verdana" w:hAnsi="Verdana"/>
        </w:rPr>
        <w:t xml:space="preserve">Pre-Proposal Meeting/Tour (optional): Friday, August 22, 2025 (10:00 a.m.) </w:t>
      </w:r>
    </w:p>
    <w:p w14:paraId="5B5A75D3" w14:textId="2629E3DB" w:rsidR="00324461" w:rsidRPr="00F85E30" w:rsidRDefault="00324461" w:rsidP="00DB1046">
      <w:pPr>
        <w:pStyle w:val="Default"/>
        <w:numPr>
          <w:ilvl w:val="0"/>
          <w:numId w:val="5"/>
        </w:numPr>
        <w:rPr>
          <w:rFonts w:ascii="Verdana" w:hAnsi="Verdana"/>
        </w:rPr>
      </w:pPr>
      <w:r w:rsidRPr="00F85E30">
        <w:rPr>
          <w:rFonts w:ascii="Verdana" w:hAnsi="Verdana"/>
        </w:rPr>
        <w:t xml:space="preserve">RFP Clarification/Protests Due: August 26, 2025 (5:00 p.m.) </w:t>
      </w:r>
    </w:p>
    <w:p w14:paraId="60D1B034" w14:textId="63FB867B" w:rsidR="00324461" w:rsidRPr="00F85E30" w:rsidRDefault="00324461" w:rsidP="00DB1046">
      <w:pPr>
        <w:pStyle w:val="Default"/>
        <w:numPr>
          <w:ilvl w:val="0"/>
          <w:numId w:val="5"/>
        </w:numPr>
        <w:rPr>
          <w:rFonts w:ascii="Verdana" w:hAnsi="Verdana"/>
        </w:rPr>
      </w:pPr>
      <w:r w:rsidRPr="00F85E30">
        <w:rPr>
          <w:rFonts w:ascii="Verdana" w:hAnsi="Verdana"/>
        </w:rPr>
        <w:t xml:space="preserve">Addenda Deadline: August 29, 2025 </w:t>
      </w:r>
    </w:p>
    <w:p w14:paraId="2811BEE6" w14:textId="05100C1C" w:rsidR="00324461" w:rsidRPr="00F85E30" w:rsidRDefault="00324461" w:rsidP="00DB1046">
      <w:pPr>
        <w:pStyle w:val="Default"/>
        <w:numPr>
          <w:ilvl w:val="0"/>
          <w:numId w:val="5"/>
        </w:numPr>
        <w:rPr>
          <w:rFonts w:ascii="Verdana" w:hAnsi="Verdana"/>
        </w:rPr>
      </w:pPr>
      <w:r w:rsidRPr="00F85E30">
        <w:rPr>
          <w:rFonts w:ascii="Verdana" w:hAnsi="Verdana"/>
        </w:rPr>
        <w:t xml:space="preserve">Proposals Due (Closing): September 12, 2025 (2:00 p.m.) </w:t>
      </w:r>
    </w:p>
    <w:p w14:paraId="4D95C844" w14:textId="4F637EB2" w:rsidR="00324461" w:rsidRPr="00F85E30" w:rsidRDefault="00324461" w:rsidP="00DB1046">
      <w:pPr>
        <w:pStyle w:val="Default"/>
        <w:numPr>
          <w:ilvl w:val="0"/>
          <w:numId w:val="5"/>
        </w:numPr>
        <w:rPr>
          <w:rFonts w:ascii="Verdana" w:hAnsi="Verdana"/>
        </w:rPr>
      </w:pPr>
      <w:r w:rsidRPr="00F85E30">
        <w:rPr>
          <w:rFonts w:ascii="Verdana" w:hAnsi="Verdana"/>
        </w:rPr>
        <w:t xml:space="preserve">Opening: September 12, 2025 (2:30 p.m.) </w:t>
      </w:r>
    </w:p>
    <w:p w14:paraId="16B3FF5C" w14:textId="5D4BADE4" w:rsidR="00324461" w:rsidRPr="00F85E30" w:rsidRDefault="00324461" w:rsidP="00DB1046">
      <w:pPr>
        <w:pStyle w:val="Default"/>
        <w:numPr>
          <w:ilvl w:val="0"/>
          <w:numId w:val="5"/>
        </w:numPr>
        <w:rPr>
          <w:rFonts w:ascii="Verdana" w:hAnsi="Verdana"/>
        </w:rPr>
      </w:pPr>
      <w:r w:rsidRPr="00F85E30">
        <w:rPr>
          <w:rFonts w:ascii="Verdana" w:hAnsi="Verdana"/>
        </w:rPr>
        <w:t xml:space="preserve">Evaluation of Proposals: September 12 – 17, 2025 </w:t>
      </w:r>
    </w:p>
    <w:p w14:paraId="59EF0AAC" w14:textId="7427C5FD" w:rsidR="00324461" w:rsidRPr="00F85E30" w:rsidRDefault="00324461" w:rsidP="00DB1046">
      <w:pPr>
        <w:pStyle w:val="Default"/>
        <w:numPr>
          <w:ilvl w:val="0"/>
          <w:numId w:val="5"/>
        </w:numPr>
        <w:rPr>
          <w:rFonts w:ascii="Verdana" w:hAnsi="Verdana"/>
        </w:rPr>
      </w:pPr>
      <w:r w:rsidRPr="00F85E30">
        <w:rPr>
          <w:rFonts w:ascii="Verdana" w:hAnsi="Verdana"/>
        </w:rPr>
        <w:t xml:space="preserve">Notice of Intent to Award: September 18 (approximately) </w:t>
      </w:r>
    </w:p>
    <w:p w14:paraId="44F74D87" w14:textId="067318C3" w:rsidR="00324461" w:rsidRPr="00F85E30" w:rsidRDefault="00324461" w:rsidP="00DB1046">
      <w:pPr>
        <w:pStyle w:val="Default"/>
        <w:numPr>
          <w:ilvl w:val="0"/>
          <w:numId w:val="5"/>
        </w:numPr>
        <w:rPr>
          <w:rFonts w:ascii="Verdana" w:hAnsi="Verdana"/>
        </w:rPr>
      </w:pPr>
      <w:r w:rsidRPr="00F85E30">
        <w:rPr>
          <w:rFonts w:ascii="Verdana" w:hAnsi="Verdana"/>
        </w:rPr>
        <w:t xml:space="preserve">Award Protests Deadline: In accordance with Section 7.2 </w:t>
      </w:r>
    </w:p>
    <w:p w14:paraId="097D87D1" w14:textId="397958B4" w:rsidR="00324461" w:rsidRPr="00F85E30" w:rsidRDefault="00324461" w:rsidP="00DB1046">
      <w:pPr>
        <w:pStyle w:val="Default"/>
        <w:numPr>
          <w:ilvl w:val="0"/>
          <w:numId w:val="5"/>
        </w:numPr>
        <w:rPr>
          <w:rFonts w:ascii="Verdana" w:hAnsi="Verdana"/>
        </w:rPr>
      </w:pPr>
      <w:r w:rsidRPr="00F85E30">
        <w:rPr>
          <w:rFonts w:ascii="Verdana" w:hAnsi="Verdana"/>
        </w:rPr>
        <w:t xml:space="preserve">Planned Award Date: September 26, 2025 </w:t>
      </w:r>
    </w:p>
    <w:p w14:paraId="5ABEE059" w14:textId="4C56EF73" w:rsidR="00324461" w:rsidRPr="00F85E30" w:rsidRDefault="00324461" w:rsidP="00DB1046">
      <w:pPr>
        <w:pStyle w:val="Default"/>
        <w:numPr>
          <w:ilvl w:val="0"/>
          <w:numId w:val="5"/>
        </w:numPr>
        <w:rPr>
          <w:rFonts w:ascii="Verdana" w:hAnsi="Verdana"/>
        </w:rPr>
      </w:pPr>
      <w:r w:rsidRPr="00F85E30">
        <w:rPr>
          <w:rFonts w:ascii="Verdana" w:hAnsi="Verdana"/>
        </w:rPr>
        <w:t xml:space="preserve">Notice to Proceed: October </w:t>
      </w:r>
      <w:r w:rsidR="00DB1046" w:rsidRPr="00F85E30">
        <w:rPr>
          <w:rFonts w:ascii="Verdana" w:hAnsi="Verdana"/>
        </w:rPr>
        <w:t>6,</w:t>
      </w:r>
      <w:r w:rsidRPr="00F85E30">
        <w:rPr>
          <w:rFonts w:ascii="Verdana" w:hAnsi="Verdana"/>
        </w:rPr>
        <w:t xml:space="preserve"> </w:t>
      </w:r>
      <w:r w:rsidR="008156D7" w:rsidRPr="00F85E30">
        <w:rPr>
          <w:rFonts w:ascii="Verdana" w:hAnsi="Verdana"/>
        </w:rPr>
        <w:t>2025,</w:t>
      </w:r>
      <w:r w:rsidRPr="00F85E30">
        <w:rPr>
          <w:rFonts w:ascii="Verdana" w:hAnsi="Verdana"/>
        </w:rPr>
        <w:t xml:space="preserve"> Target Date </w:t>
      </w:r>
    </w:p>
    <w:p w14:paraId="25C60DB0" w14:textId="7E73A02F" w:rsidR="00324461" w:rsidRPr="00F85E30" w:rsidRDefault="00324461" w:rsidP="00DB1046">
      <w:pPr>
        <w:pStyle w:val="Default"/>
        <w:numPr>
          <w:ilvl w:val="0"/>
          <w:numId w:val="5"/>
        </w:numPr>
        <w:rPr>
          <w:rFonts w:ascii="Verdana" w:hAnsi="Verdana"/>
        </w:rPr>
      </w:pPr>
      <w:r w:rsidRPr="00F85E30">
        <w:rPr>
          <w:rFonts w:ascii="Verdana" w:hAnsi="Verdana"/>
        </w:rPr>
        <w:t xml:space="preserve">Execute GMP Amendment No later than October 29, 2025 </w:t>
      </w:r>
    </w:p>
    <w:p w14:paraId="3A07DE3F" w14:textId="77777777" w:rsidR="00324461" w:rsidRPr="00F85E30" w:rsidRDefault="00324461" w:rsidP="00DB1046">
      <w:pPr>
        <w:pStyle w:val="ListParagraph"/>
        <w:numPr>
          <w:ilvl w:val="0"/>
          <w:numId w:val="5"/>
        </w:numPr>
        <w:rPr>
          <w:rFonts w:ascii="Verdana" w:hAnsi="Verdana"/>
        </w:rPr>
      </w:pPr>
      <w:r w:rsidRPr="00F85E30">
        <w:rPr>
          <w:rFonts w:ascii="Verdana" w:hAnsi="Verdana"/>
        </w:rPr>
        <w:t>Substantial Completion July 1, 2026</w:t>
      </w:r>
    </w:p>
    <w:p w14:paraId="0E359CEF" w14:textId="77777777" w:rsidR="00324461" w:rsidRPr="00F85E30" w:rsidRDefault="00324461" w:rsidP="00324461">
      <w:pPr>
        <w:pStyle w:val="ListParagraph"/>
        <w:rPr>
          <w:rFonts w:ascii="Verdana" w:hAnsi="Verdana"/>
        </w:rPr>
      </w:pPr>
    </w:p>
    <w:p w14:paraId="6C404A7C" w14:textId="77777777" w:rsidR="00324461" w:rsidRPr="00F85E30" w:rsidRDefault="00324461" w:rsidP="00DB1046">
      <w:pPr>
        <w:rPr>
          <w:rFonts w:ascii="Arial" w:eastAsia="Times New Roman" w:hAnsi="Arial" w:cs="Arial"/>
          <w:color w:val="212121"/>
          <w:kern w:val="0"/>
          <w14:ligatures w14:val="none"/>
        </w:rPr>
      </w:pPr>
    </w:p>
    <w:p w14:paraId="5907845C" w14:textId="2D1AE692" w:rsidR="00875226" w:rsidRDefault="00875226" w:rsidP="002C2377">
      <w:pPr>
        <w:numPr>
          <w:ilvl w:val="0"/>
          <w:numId w:val="2"/>
        </w:numPr>
        <w:rPr>
          <w:rFonts w:ascii="Arial" w:eastAsia="Times New Roman" w:hAnsi="Arial" w:cs="Arial"/>
          <w:color w:val="212121"/>
          <w:kern w:val="0"/>
          <w14:ligatures w14:val="none"/>
        </w:rPr>
      </w:pPr>
      <w:r w:rsidRPr="00F85E30">
        <w:rPr>
          <w:rFonts w:ascii="Arial" w:eastAsia="Times New Roman" w:hAnsi="Arial" w:cs="Arial"/>
          <w:color w:val="212121"/>
          <w:kern w:val="0"/>
          <w14:ligatures w14:val="none"/>
        </w:rPr>
        <w:lastRenderedPageBreak/>
        <w:t>Chief Operations Officer Transition</w:t>
      </w:r>
      <w:r w:rsidR="00DB1046">
        <w:rPr>
          <w:rFonts w:ascii="Arial" w:eastAsia="Times New Roman" w:hAnsi="Arial" w:cs="Arial"/>
          <w:color w:val="212121"/>
          <w:kern w:val="0"/>
          <w14:ligatures w14:val="none"/>
        </w:rPr>
        <w:t xml:space="preserve">:  The discussion was about the timing to move bill approvals and other </w:t>
      </w:r>
      <w:proofErr w:type="spellStart"/>
      <w:r w:rsidR="00DB1046">
        <w:rPr>
          <w:rFonts w:ascii="Arial" w:eastAsia="Times New Roman" w:hAnsi="Arial" w:cs="Arial"/>
          <w:color w:val="212121"/>
          <w:kern w:val="0"/>
          <w14:ligatures w14:val="none"/>
        </w:rPr>
        <w:t>Quickbooks</w:t>
      </w:r>
      <w:proofErr w:type="spellEnd"/>
      <w:r w:rsidR="00DB1046">
        <w:rPr>
          <w:rFonts w:ascii="Arial" w:eastAsia="Times New Roman" w:hAnsi="Arial" w:cs="Arial"/>
          <w:color w:val="212121"/>
          <w:kern w:val="0"/>
          <w14:ligatures w14:val="none"/>
        </w:rPr>
        <w:t xml:space="preserve"> related tasks to the Chief Operations Officer.  The team agreed at a future date to be determined.  With all the COO has on her plate, her focus needs to remain on getting the doors opened to students in September 2026.  The reality the Board will remain a working board for quite some time to ensure we are ready for a September 2026 school opening.</w:t>
      </w:r>
    </w:p>
    <w:p w14:paraId="7D6BDBE2" w14:textId="77777777" w:rsidR="00DB1046" w:rsidRPr="00F85E30" w:rsidRDefault="00DB1046" w:rsidP="00DB1046">
      <w:pPr>
        <w:rPr>
          <w:rFonts w:ascii="Arial" w:eastAsia="Times New Roman" w:hAnsi="Arial" w:cs="Arial"/>
          <w:color w:val="212121"/>
          <w:kern w:val="0"/>
          <w14:ligatures w14:val="none"/>
        </w:rPr>
      </w:pPr>
    </w:p>
    <w:p w14:paraId="080C40D2" w14:textId="33D1239C" w:rsidR="00707169" w:rsidRPr="00F85E30" w:rsidRDefault="00707169" w:rsidP="002C2377">
      <w:pPr>
        <w:numPr>
          <w:ilvl w:val="0"/>
          <w:numId w:val="2"/>
        </w:numPr>
        <w:rPr>
          <w:rFonts w:ascii="Arial" w:eastAsia="Times New Roman" w:hAnsi="Arial" w:cs="Arial"/>
          <w:color w:val="212121"/>
          <w:kern w:val="0"/>
          <w14:ligatures w14:val="none"/>
        </w:rPr>
      </w:pPr>
      <w:r w:rsidRPr="00F85E30">
        <w:rPr>
          <w:rFonts w:ascii="Arial" w:eastAsia="Times New Roman" w:hAnsi="Arial" w:cs="Arial"/>
          <w:color w:val="212121"/>
          <w:kern w:val="0"/>
          <w14:ligatures w14:val="none"/>
        </w:rPr>
        <w:t>Federal Grant Status – No news yet</w:t>
      </w:r>
    </w:p>
    <w:p w14:paraId="07E8E32F" w14:textId="5259DB5C" w:rsidR="00707169" w:rsidRDefault="00707169" w:rsidP="00707169">
      <w:pPr>
        <w:numPr>
          <w:ilvl w:val="1"/>
          <w:numId w:val="2"/>
        </w:numPr>
        <w:rPr>
          <w:rFonts w:ascii="Arial" w:eastAsia="Times New Roman" w:hAnsi="Arial" w:cs="Arial"/>
          <w:color w:val="212121"/>
          <w:kern w:val="0"/>
          <w14:ligatures w14:val="none"/>
        </w:rPr>
      </w:pPr>
      <w:r w:rsidRPr="00F85E30">
        <w:rPr>
          <w:rFonts w:ascii="Arial" w:eastAsia="Times New Roman" w:hAnsi="Arial" w:cs="Arial"/>
          <w:color w:val="212121"/>
          <w:kern w:val="0"/>
          <w14:ligatures w14:val="none"/>
        </w:rPr>
        <w:t>Intergovernmental Review No Later Than September 8, 2025</w:t>
      </w:r>
    </w:p>
    <w:p w14:paraId="6DAAEF84" w14:textId="50F1362C" w:rsidR="00DB1046" w:rsidRPr="00F85E30" w:rsidRDefault="00DB1046" w:rsidP="00707169">
      <w:pPr>
        <w:numPr>
          <w:ilvl w:val="1"/>
          <w:numId w:val="2"/>
        </w:numPr>
        <w:rPr>
          <w:rFonts w:ascii="Arial" w:eastAsia="Times New Roman" w:hAnsi="Arial" w:cs="Arial"/>
          <w:color w:val="212121"/>
          <w:kern w:val="0"/>
          <w14:ligatures w14:val="none"/>
        </w:rPr>
      </w:pPr>
      <w:r>
        <w:rPr>
          <w:rFonts w:ascii="Arial" w:eastAsia="Times New Roman" w:hAnsi="Arial" w:cs="Arial"/>
          <w:color w:val="212121"/>
          <w:kern w:val="0"/>
          <w14:ligatures w14:val="none"/>
        </w:rPr>
        <w:t>Anticipated announcement is sometime the week of September 15</w:t>
      </w:r>
      <w:r w:rsidRPr="00DB1046">
        <w:rPr>
          <w:rFonts w:ascii="Arial" w:eastAsia="Times New Roman" w:hAnsi="Arial" w:cs="Arial"/>
          <w:color w:val="212121"/>
          <w:kern w:val="0"/>
          <w:vertAlign w:val="superscript"/>
          <w14:ligatures w14:val="none"/>
        </w:rPr>
        <w:t>th</w:t>
      </w:r>
      <w:r>
        <w:rPr>
          <w:rFonts w:ascii="Arial" w:eastAsia="Times New Roman" w:hAnsi="Arial" w:cs="Arial"/>
          <w:color w:val="212121"/>
          <w:kern w:val="0"/>
          <w14:ligatures w14:val="none"/>
        </w:rPr>
        <w:t>.</w:t>
      </w:r>
    </w:p>
    <w:p w14:paraId="2FCFE6BE" w14:textId="3741E864" w:rsidR="00925CFF" w:rsidRPr="00F85E30" w:rsidRDefault="00925CFF" w:rsidP="002C2377">
      <w:pPr>
        <w:autoSpaceDE w:val="0"/>
        <w:autoSpaceDN w:val="0"/>
        <w:adjustRightInd w:val="0"/>
        <w:spacing w:after="240"/>
        <w:rPr>
          <w:rFonts w:ascii="Arial" w:hAnsi="Arial" w:cs="Arial"/>
          <w:kern w:val="0"/>
        </w:rPr>
      </w:pPr>
    </w:p>
    <w:p w14:paraId="0BFC3A62" w14:textId="68539378" w:rsidR="00071F5C" w:rsidRDefault="00071F5C" w:rsidP="00071F5C">
      <w:pPr>
        <w:autoSpaceDE w:val="0"/>
        <w:autoSpaceDN w:val="0"/>
        <w:adjustRightInd w:val="0"/>
        <w:rPr>
          <w:rFonts w:ascii="Arial" w:hAnsi="Arial" w:cs="Arial"/>
          <w:kern w:val="0"/>
          <w:sz w:val="28"/>
          <w:szCs w:val="28"/>
        </w:rPr>
      </w:pPr>
      <w:r w:rsidRPr="002939CE">
        <w:rPr>
          <w:rFonts w:ascii="Arial" w:hAnsi="Arial" w:cs="Arial"/>
          <w:kern w:val="0"/>
          <w:sz w:val="28"/>
          <w:szCs w:val="28"/>
        </w:rPr>
        <w:t>1.</w:t>
      </w:r>
      <w:r w:rsidR="00B531CD">
        <w:rPr>
          <w:rFonts w:ascii="Arial" w:hAnsi="Arial" w:cs="Arial"/>
          <w:kern w:val="0"/>
          <w:sz w:val="28"/>
          <w:szCs w:val="28"/>
        </w:rPr>
        <w:t>5</w:t>
      </w:r>
      <w:r w:rsidRPr="002939CE">
        <w:rPr>
          <w:rFonts w:ascii="Verdana" w:eastAsia="Times New Roman" w:hAnsi="Verdana" w:cs="Times New Roman"/>
          <w:color w:val="0000FF"/>
          <w:kern w:val="0"/>
          <w:sz w:val="28"/>
          <w:szCs w:val="28"/>
          <w14:ligatures w14:val="none"/>
        </w:rPr>
        <w:t xml:space="preserve"> </w:t>
      </w:r>
      <w:r w:rsidRPr="002939CE">
        <w:rPr>
          <w:rFonts w:ascii="Arial" w:hAnsi="Arial" w:cs="Arial"/>
          <w:kern w:val="0"/>
          <w:sz w:val="28"/>
          <w:szCs w:val="28"/>
        </w:rPr>
        <w:t>Recess the regular meeting</w:t>
      </w:r>
    </w:p>
    <w:p w14:paraId="66588662" w14:textId="77777777" w:rsidR="00071F5C" w:rsidRPr="002939CE" w:rsidRDefault="00071F5C" w:rsidP="00071F5C">
      <w:pPr>
        <w:autoSpaceDE w:val="0"/>
        <w:autoSpaceDN w:val="0"/>
        <w:adjustRightInd w:val="0"/>
        <w:rPr>
          <w:rFonts w:ascii="Arial" w:hAnsi="Arial" w:cs="Arial"/>
          <w:kern w:val="0"/>
          <w:sz w:val="28"/>
          <w:szCs w:val="28"/>
        </w:rPr>
      </w:pPr>
    </w:p>
    <w:p w14:paraId="078B74AC" w14:textId="5C85C2B3" w:rsidR="00071F5C" w:rsidRDefault="00925CFF" w:rsidP="00071F5C">
      <w:pPr>
        <w:autoSpaceDE w:val="0"/>
        <w:autoSpaceDN w:val="0"/>
        <w:adjustRightInd w:val="0"/>
        <w:spacing w:after="240"/>
        <w:rPr>
          <w:rFonts w:ascii="Arial Narrow" w:hAnsi="Arial Narrow" w:cs="Arial Narrow"/>
          <w:kern w:val="0"/>
          <w:sz w:val="28"/>
          <w:szCs w:val="28"/>
        </w:rPr>
      </w:pPr>
      <w:r>
        <w:rPr>
          <w:rFonts w:ascii="Arial" w:hAnsi="Arial" w:cs="Arial"/>
          <w:kern w:val="0"/>
          <w:sz w:val="28"/>
          <w:szCs w:val="28"/>
        </w:rPr>
        <w:t>1.</w:t>
      </w:r>
      <w:r w:rsidR="00B531CD">
        <w:rPr>
          <w:rFonts w:ascii="Arial" w:hAnsi="Arial" w:cs="Arial"/>
          <w:kern w:val="0"/>
          <w:sz w:val="28"/>
          <w:szCs w:val="28"/>
        </w:rPr>
        <w:t>6</w:t>
      </w:r>
      <w:r>
        <w:rPr>
          <w:rFonts w:ascii="Arial" w:hAnsi="Arial" w:cs="Arial"/>
          <w:kern w:val="0"/>
          <w:sz w:val="28"/>
          <w:szCs w:val="28"/>
        </w:rPr>
        <w:t xml:space="preserve"> </w:t>
      </w:r>
      <w:r w:rsidR="00071F5C">
        <w:rPr>
          <w:rFonts w:ascii="Arial Narrow" w:hAnsi="Arial Narrow" w:cs="Arial Narrow"/>
          <w:kern w:val="0"/>
          <w:sz w:val="28"/>
          <w:szCs w:val="28"/>
        </w:rPr>
        <w:t>Adjournment</w:t>
      </w:r>
      <w:r w:rsidR="00DB1046">
        <w:rPr>
          <w:rFonts w:ascii="Arial Narrow" w:hAnsi="Arial Narrow" w:cs="Arial Narrow"/>
          <w:kern w:val="0"/>
          <w:sz w:val="28"/>
          <w:szCs w:val="28"/>
        </w:rPr>
        <w:t>:  Noon</w:t>
      </w:r>
    </w:p>
    <w:p w14:paraId="6E7B4E66" w14:textId="41E3CBEF" w:rsidR="00DB1046" w:rsidRDefault="00DB1046" w:rsidP="00071F5C">
      <w:pPr>
        <w:autoSpaceDE w:val="0"/>
        <w:autoSpaceDN w:val="0"/>
        <w:adjustRightInd w:val="0"/>
        <w:spacing w:after="240"/>
        <w:rPr>
          <w:rFonts w:ascii="Arial Narrow" w:hAnsi="Arial Narrow" w:cs="Arial Narrow"/>
          <w:kern w:val="0"/>
          <w:sz w:val="28"/>
          <w:szCs w:val="28"/>
        </w:rPr>
      </w:pPr>
      <w:r>
        <w:rPr>
          <w:rFonts w:ascii="Arial Narrow" w:hAnsi="Arial Narrow" w:cs="Arial Narrow"/>
          <w:kern w:val="0"/>
          <w:sz w:val="28"/>
          <w:szCs w:val="28"/>
        </w:rPr>
        <w:t>Respectfully submitted,</w:t>
      </w:r>
    </w:p>
    <w:p w14:paraId="7E016DC7" w14:textId="1E9D712A" w:rsidR="00DB1046" w:rsidRPr="00DB1046" w:rsidRDefault="00DB1046" w:rsidP="00071F5C">
      <w:pPr>
        <w:autoSpaceDE w:val="0"/>
        <w:autoSpaceDN w:val="0"/>
        <w:adjustRightInd w:val="0"/>
        <w:spacing w:after="240"/>
        <w:rPr>
          <w:rFonts w:ascii="Baguet Script" w:hAnsi="Baguet Script" w:cs="Forte Forward"/>
          <w:color w:val="1F3BC1"/>
          <w:kern w:val="0"/>
          <w:sz w:val="28"/>
          <w:szCs w:val="28"/>
        </w:rPr>
      </w:pPr>
      <w:r w:rsidRPr="00DB1046">
        <w:rPr>
          <w:rFonts w:ascii="Baguet Script" w:hAnsi="Baguet Script" w:cs="Forte Forward"/>
          <w:color w:val="1F3BC1"/>
          <w:kern w:val="0"/>
          <w:sz w:val="28"/>
          <w:szCs w:val="28"/>
        </w:rPr>
        <w:t>Chuck Trent</w:t>
      </w:r>
    </w:p>
    <w:p w14:paraId="573883B1" w14:textId="1113445D" w:rsidR="00DB1046" w:rsidRPr="002939CE" w:rsidRDefault="00DB1046" w:rsidP="00071F5C">
      <w:pPr>
        <w:autoSpaceDE w:val="0"/>
        <w:autoSpaceDN w:val="0"/>
        <w:adjustRightInd w:val="0"/>
        <w:spacing w:after="240"/>
        <w:rPr>
          <w:rFonts w:ascii="Times" w:hAnsi="Times" w:cs="Times"/>
          <w:kern w:val="0"/>
          <w:sz w:val="28"/>
          <w:szCs w:val="28"/>
        </w:rPr>
      </w:pPr>
      <w:r>
        <w:rPr>
          <w:rFonts w:ascii="Arial Narrow" w:hAnsi="Arial Narrow" w:cs="Arial Narrow"/>
          <w:kern w:val="0"/>
          <w:sz w:val="28"/>
          <w:szCs w:val="28"/>
        </w:rPr>
        <w:t>Board Treasurer and Finance Committee Chair</w:t>
      </w:r>
    </w:p>
    <w:p w14:paraId="0C07B0C5" w14:textId="77777777" w:rsidR="00071F5C" w:rsidRPr="002939CE" w:rsidRDefault="00071F5C" w:rsidP="00071F5C">
      <w:pPr>
        <w:rPr>
          <w:sz w:val="28"/>
          <w:szCs w:val="28"/>
        </w:rPr>
      </w:pPr>
    </w:p>
    <w:p w14:paraId="450F4EE7" w14:textId="77777777" w:rsidR="000A0F50" w:rsidRDefault="000A0F50"/>
    <w:sectPr w:rsidR="000A0F50" w:rsidSect="00071F5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guet Script">
    <w:panose1 w:val="00000500000000000000"/>
    <w:charset w:val="4D"/>
    <w:family w:val="auto"/>
    <w:pitch w:val="variable"/>
    <w:sig w:usb0="00000007" w:usb1="00000000" w:usb2="00000000" w:usb3="00000000" w:csb0="00000093" w:csb1="00000000"/>
  </w:font>
  <w:font w:name="Forte Forward">
    <w:panose1 w:val="00000000000000000000"/>
    <w:charset w:val="4D"/>
    <w:family w:val="auto"/>
    <w:pitch w:val="variable"/>
    <w:sig w:usb0="A00000FF" w:usb1="5000604B" w:usb2="0000000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36B1"/>
    <w:multiLevelType w:val="hybridMultilevel"/>
    <w:tmpl w:val="BB28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B61F0"/>
    <w:multiLevelType w:val="multilevel"/>
    <w:tmpl w:val="CF905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2F1840"/>
    <w:multiLevelType w:val="multilevel"/>
    <w:tmpl w:val="CCD0F270"/>
    <w:lvl w:ilvl="0">
      <w:start w:val="1"/>
      <w:numFmt w:val="bullet"/>
      <w:lvlText w:val=""/>
      <w:lvlJc w:val="left"/>
      <w:pPr>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2B763E"/>
    <w:multiLevelType w:val="hybridMultilevel"/>
    <w:tmpl w:val="A566BD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0106CB7"/>
    <w:multiLevelType w:val="hybridMultilevel"/>
    <w:tmpl w:val="FCC0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742882">
    <w:abstractNumId w:val="3"/>
  </w:num>
  <w:num w:numId="2" w16cid:durableId="1061098726">
    <w:abstractNumId w:val="1"/>
  </w:num>
  <w:num w:numId="3" w16cid:durableId="1599292687">
    <w:abstractNumId w:val="0"/>
  </w:num>
  <w:num w:numId="4" w16cid:durableId="1368989847">
    <w:abstractNumId w:val="4"/>
  </w:num>
  <w:num w:numId="5" w16cid:durableId="234316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5C"/>
    <w:rsid w:val="0003378A"/>
    <w:rsid w:val="00071F5C"/>
    <w:rsid w:val="000A0F50"/>
    <w:rsid w:val="000F00F6"/>
    <w:rsid w:val="0011020E"/>
    <w:rsid w:val="002453A4"/>
    <w:rsid w:val="00261062"/>
    <w:rsid w:val="002C2377"/>
    <w:rsid w:val="00304DD1"/>
    <w:rsid w:val="00324461"/>
    <w:rsid w:val="00331691"/>
    <w:rsid w:val="00337B85"/>
    <w:rsid w:val="00352DBF"/>
    <w:rsid w:val="003941C0"/>
    <w:rsid w:val="00470BCF"/>
    <w:rsid w:val="00476FB2"/>
    <w:rsid w:val="005358EB"/>
    <w:rsid w:val="00586F16"/>
    <w:rsid w:val="005C5D65"/>
    <w:rsid w:val="0066591A"/>
    <w:rsid w:val="00694595"/>
    <w:rsid w:val="00707169"/>
    <w:rsid w:val="007333AA"/>
    <w:rsid w:val="008156D7"/>
    <w:rsid w:val="00835DDF"/>
    <w:rsid w:val="00875226"/>
    <w:rsid w:val="00925CFF"/>
    <w:rsid w:val="009D13D9"/>
    <w:rsid w:val="009F204A"/>
    <w:rsid w:val="00AB7845"/>
    <w:rsid w:val="00AD6706"/>
    <w:rsid w:val="00B531CD"/>
    <w:rsid w:val="00B5367A"/>
    <w:rsid w:val="00B656C5"/>
    <w:rsid w:val="00B9096C"/>
    <w:rsid w:val="00B925B4"/>
    <w:rsid w:val="00BB558E"/>
    <w:rsid w:val="00BC4B1D"/>
    <w:rsid w:val="00BF2757"/>
    <w:rsid w:val="00CE140A"/>
    <w:rsid w:val="00D756D2"/>
    <w:rsid w:val="00DB1046"/>
    <w:rsid w:val="00F8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46A6DB"/>
  <w15:chartTrackingRefBased/>
  <w15:docId w15:val="{F2BF754A-AD28-8B4E-9981-223147AB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5C"/>
    <w:pPr>
      <w:spacing w:after="0" w:line="240" w:lineRule="auto"/>
    </w:pPr>
  </w:style>
  <w:style w:type="paragraph" w:styleId="Heading1">
    <w:name w:val="heading 1"/>
    <w:basedOn w:val="Normal"/>
    <w:next w:val="Normal"/>
    <w:link w:val="Heading1Char"/>
    <w:uiPriority w:val="9"/>
    <w:qFormat/>
    <w:rsid w:val="00071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F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F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F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F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F5C"/>
    <w:rPr>
      <w:rFonts w:eastAsiaTheme="majorEastAsia" w:cstheme="majorBidi"/>
      <w:color w:val="272727" w:themeColor="text1" w:themeTint="D8"/>
    </w:rPr>
  </w:style>
  <w:style w:type="paragraph" w:styleId="Title">
    <w:name w:val="Title"/>
    <w:basedOn w:val="Normal"/>
    <w:next w:val="Normal"/>
    <w:link w:val="TitleChar"/>
    <w:uiPriority w:val="10"/>
    <w:qFormat/>
    <w:rsid w:val="00071F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F5C"/>
    <w:pPr>
      <w:spacing w:before="160"/>
      <w:jc w:val="center"/>
    </w:pPr>
    <w:rPr>
      <w:i/>
      <w:iCs/>
      <w:color w:val="404040" w:themeColor="text1" w:themeTint="BF"/>
    </w:rPr>
  </w:style>
  <w:style w:type="character" w:customStyle="1" w:styleId="QuoteChar">
    <w:name w:val="Quote Char"/>
    <w:basedOn w:val="DefaultParagraphFont"/>
    <w:link w:val="Quote"/>
    <w:uiPriority w:val="29"/>
    <w:rsid w:val="00071F5C"/>
    <w:rPr>
      <w:i/>
      <w:iCs/>
      <w:color w:val="404040" w:themeColor="text1" w:themeTint="BF"/>
    </w:rPr>
  </w:style>
  <w:style w:type="paragraph" w:styleId="ListParagraph">
    <w:name w:val="List Paragraph"/>
    <w:basedOn w:val="Normal"/>
    <w:uiPriority w:val="34"/>
    <w:qFormat/>
    <w:rsid w:val="00071F5C"/>
    <w:pPr>
      <w:ind w:left="720"/>
      <w:contextualSpacing/>
    </w:pPr>
  </w:style>
  <w:style w:type="character" w:styleId="IntenseEmphasis">
    <w:name w:val="Intense Emphasis"/>
    <w:basedOn w:val="DefaultParagraphFont"/>
    <w:uiPriority w:val="21"/>
    <w:qFormat/>
    <w:rsid w:val="00071F5C"/>
    <w:rPr>
      <w:i/>
      <w:iCs/>
      <w:color w:val="0F4761" w:themeColor="accent1" w:themeShade="BF"/>
    </w:rPr>
  </w:style>
  <w:style w:type="paragraph" w:styleId="IntenseQuote">
    <w:name w:val="Intense Quote"/>
    <w:basedOn w:val="Normal"/>
    <w:next w:val="Normal"/>
    <w:link w:val="IntenseQuoteChar"/>
    <w:uiPriority w:val="30"/>
    <w:qFormat/>
    <w:rsid w:val="00071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F5C"/>
    <w:rPr>
      <w:i/>
      <w:iCs/>
      <w:color w:val="0F4761" w:themeColor="accent1" w:themeShade="BF"/>
    </w:rPr>
  </w:style>
  <w:style w:type="character" w:styleId="IntenseReference">
    <w:name w:val="Intense Reference"/>
    <w:basedOn w:val="DefaultParagraphFont"/>
    <w:uiPriority w:val="32"/>
    <w:qFormat/>
    <w:rsid w:val="00071F5C"/>
    <w:rPr>
      <w:b/>
      <w:bCs/>
      <w:smallCaps/>
      <w:color w:val="0F4761" w:themeColor="accent1" w:themeShade="BF"/>
      <w:spacing w:val="5"/>
    </w:rPr>
  </w:style>
  <w:style w:type="character" w:styleId="Hyperlink">
    <w:name w:val="Hyperlink"/>
    <w:basedOn w:val="DefaultParagraphFont"/>
    <w:uiPriority w:val="99"/>
    <w:unhideWhenUsed/>
    <w:rsid w:val="00071F5C"/>
    <w:rPr>
      <w:color w:val="467886" w:themeColor="hyperlink"/>
      <w:u w:val="single"/>
    </w:rPr>
  </w:style>
  <w:style w:type="character" w:styleId="FollowedHyperlink">
    <w:name w:val="FollowedHyperlink"/>
    <w:basedOn w:val="DefaultParagraphFont"/>
    <w:uiPriority w:val="99"/>
    <w:semiHidden/>
    <w:unhideWhenUsed/>
    <w:rsid w:val="00071F5C"/>
    <w:rPr>
      <w:color w:val="96607D" w:themeColor="followedHyperlink"/>
      <w:u w:val="single"/>
    </w:rPr>
  </w:style>
  <w:style w:type="paragraph" w:customStyle="1" w:styleId="Default">
    <w:name w:val="Default"/>
    <w:rsid w:val="00324461"/>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9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3524168471?pwd=eoWEJmcRt3UH95LWvXcSbunJ2rqUcd.1&amp;from=addon" TargetMode="External"/><Relationship Id="rId5" Type="http://schemas.openxmlformats.org/officeDocument/2006/relationships/hyperlink" Target="http://www.WhitmoreAcadem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Trent</dc:creator>
  <cp:keywords/>
  <dc:description/>
  <cp:lastModifiedBy>Chuck Trent</cp:lastModifiedBy>
  <cp:revision>4</cp:revision>
  <dcterms:created xsi:type="dcterms:W3CDTF">2025-09-17T17:39:00Z</dcterms:created>
  <dcterms:modified xsi:type="dcterms:W3CDTF">2025-09-17T19:17:00Z</dcterms:modified>
</cp:coreProperties>
</file>