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482F4" w14:textId="75B5F1EE" w:rsidR="000A0F50" w:rsidRDefault="00B51E2F">
      <w:r>
        <w:rPr>
          <w:noProof/>
        </w:rPr>
        <w:drawing>
          <wp:inline distT="0" distB="0" distL="0" distR="0" wp14:anchorId="78F0951E" wp14:editId="40958EDE">
            <wp:extent cx="936434" cy="936434"/>
            <wp:effectExtent l="0" t="0" r="3810" b="3810"/>
            <wp:docPr id="1782921108"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921108" name="Picture 1" descr="A logo for a schoo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4401" cy="954401"/>
                    </a:xfrm>
                    <a:prstGeom prst="rect">
                      <a:avLst/>
                    </a:prstGeom>
                  </pic:spPr>
                </pic:pic>
              </a:graphicData>
            </a:graphic>
          </wp:inline>
        </w:drawing>
      </w:r>
      <w:r w:rsidR="00383482">
        <w:t xml:space="preserve">             </w:t>
      </w:r>
      <w:r w:rsidR="00383482" w:rsidRPr="00383482">
        <w:rPr>
          <w:b/>
          <w:bCs/>
          <w:sz w:val="28"/>
          <w:szCs w:val="28"/>
        </w:rPr>
        <w:t>ORGANIZATIONAL STRUCTURE RECOMMENDATION</w:t>
      </w:r>
    </w:p>
    <w:p w14:paraId="614B1E6D" w14:textId="77777777" w:rsidR="007C0EF6" w:rsidRDefault="007C0EF6"/>
    <w:p w14:paraId="08F9CB83" w14:textId="77777777" w:rsidR="007C0EF6" w:rsidRDefault="007C0EF6"/>
    <w:p w14:paraId="2D78728C" w14:textId="6547A270" w:rsidR="00383482" w:rsidRDefault="007C0EF6" w:rsidP="00383482">
      <w:pPr>
        <w:pStyle w:val="ListParagraph"/>
        <w:numPr>
          <w:ilvl w:val="0"/>
          <w:numId w:val="2"/>
        </w:numPr>
      </w:pPr>
      <w:r>
        <w:t>We have b</w:t>
      </w:r>
      <w:r w:rsidR="00383482">
        <w:t xml:space="preserve">een thinking about this a lot of how we structure Whitmore Classical Academy </w:t>
      </w:r>
      <w:r w:rsidR="00127844">
        <w:t>for success in and out of the classroom.  The decisions on leadership will be the most important decisions we will make as a board</w:t>
      </w:r>
      <w:r w:rsidR="00383482">
        <w:t>:</w:t>
      </w:r>
    </w:p>
    <w:p w14:paraId="37D115C6" w14:textId="4C0453D2" w:rsidR="00383482" w:rsidRDefault="00383482" w:rsidP="00383482">
      <w:pPr>
        <w:pStyle w:val="ListParagraph"/>
        <w:numPr>
          <w:ilvl w:val="1"/>
          <w:numId w:val="2"/>
        </w:numPr>
      </w:pPr>
      <w:r>
        <w:t>Be different than the school district per the intent of the legislature spelled out in ORS 338</w:t>
      </w:r>
    </w:p>
    <w:p w14:paraId="782DB4A1" w14:textId="02960E9F" w:rsidR="00383482" w:rsidRDefault="00383482" w:rsidP="00383482">
      <w:pPr>
        <w:pStyle w:val="ListParagraph"/>
        <w:numPr>
          <w:ilvl w:val="2"/>
          <w:numId w:val="2"/>
        </w:numPr>
      </w:pPr>
      <w:r>
        <w:t>We will never be able to have size of the administrative staff that school districts have.</w:t>
      </w:r>
    </w:p>
    <w:p w14:paraId="40CB3F25" w14:textId="33432944" w:rsidR="00383482" w:rsidRDefault="00383482" w:rsidP="00383482">
      <w:pPr>
        <w:pStyle w:val="ListParagraph"/>
        <w:numPr>
          <w:ilvl w:val="2"/>
          <w:numId w:val="2"/>
        </w:numPr>
      </w:pPr>
      <w:r>
        <w:t>We get 20% less per student than school districts get per child</w:t>
      </w:r>
    </w:p>
    <w:p w14:paraId="23B773EB" w14:textId="1ED96A83" w:rsidR="00383482" w:rsidRDefault="00383482" w:rsidP="00383482">
      <w:pPr>
        <w:pStyle w:val="ListParagraph"/>
        <w:numPr>
          <w:ilvl w:val="2"/>
          <w:numId w:val="2"/>
        </w:numPr>
      </w:pPr>
      <w:r>
        <w:t>I don’t know of any business that could stay in business when their revenue was reduced by 20%</w:t>
      </w:r>
      <w:r w:rsidR="00B9321B">
        <w:t xml:space="preserve"> without making sure there is efficiency of scale and ensuring that you have the right leadership.</w:t>
      </w:r>
    </w:p>
    <w:p w14:paraId="473958FB" w14:textId="0A1D3B72" w:rsidR="00383482" w:rsidRDefault="00383482" w:rsidP="00383482">
      <w:pPr>
        <w:pStyle w:val="ListParagraph"/>
        <w:numPr>
          <w:ilvl w:val="2"/>
          <w:numId w:val="2"/>
        </w:numPr>
      </w:pPr>
      <w:r>
        <w:t>There are some Federal dollars that we will not receive.</w:t>
      </w:r>
    </w:p>
    <w:p w14:paraId="6DB9BA66" w14:textId="0F104DA2" w:rsidR="00383482" w:rsidRDefault="00383482" w:rsidP="00383482">
      <w:pPr>
        <w:pStyle w:val="ListParagraph"/>
        <w:numPr>
          <w:ilvl w:val="1"/>
          <w:numId w:val="2"/>
        </w:numPr>
      </w:pPr>
      <w:r>
        <w:t xml:space="preserve">There is another element of our organization that we </w:t>
      </w:r>
      <w:proofErr w:type="gramStart"/>
      <w:r>
        <w:t>have to</w:t>
      </w:r>
      <w:proofErr w:type="gramEnd"/>
      <w:r>
        <w:t xml:space="preserve"> consider and that is the non-profit side of the business.  Here is the reality in the non-profit world</w:t>
      </w:r>
      <w:r w:rsidR="00127844">
        <w:t xml:space="preserve"> that is well documented</w:t>
      </w:r>
      <w:r>
        <w:t xml:space="preserve">:  Non-profits fail for </w:t>
      </w:r>
      <w:r w:rsidR="00127844">
        <w:t>three primary</w:t>
      </w:r>
      <w:r>
        <w:t xml:space="preserve"> issues.</w:t>
      </w:r>
    </w:p>
    <w:p w14:paraId="504D02A6" w14:textId="35CBD011" w:rsidR="00383482" w:rsidRDefault="00383482" w:rsidP="00383482">
      <w:pPr>
        <w:pStyle w:val="ListParagraph"/>
        <w:numPr>
          <w:ilvl w:val="3"/>
          <w:numId w:val="2"/>
        </w:numPr>
      </w:pPr>
      <w:r>
        <w:t>Lack of governance</w:t>
      </w:r>
      <w:r w:rsidR="00127844">
        <w:t>.  The only thing worse than not having policies is having policies and not following them.</w:t>
      </w:r>
    </w:p>
    <w:p w14:paraId="2A07D865" w14:textId="15D69B3D" w:rsidR="00383482" w:rsidRDefault="00383482" w:rsidP="00383482">
      <w:pPr>
        <w:pStyle w:val="ListParagraph"/>
        <w:numPr>
          <w:ilvl w:val="3"/>
          <w:numId w:val="2"/>
        </w:numPr>
      </w:pPr>
      <w:r>
        <w:t>Lack of business acumen on the board</w:t>
      </w:r>
    </w:p>
    <w:p w14:paraId="17A2C9D8" w14:textId="48D1DE3C" w:rsidR="002D0857" w:rsidRDefault="00383482" w:rsidP="002D0857">
      <w:pPr>
        <w:pStyle w:val="ListParagraph"/>
        <w:numPr>
          <w:ilvl w:val="4"/>
          <w:numId w:val="2"/>
        </w:numPr>
      </w:pPr>
      <w:r>
        <w:t xml:space="preserve">While our service is education, we are still a business and </w:t>
      </w:r>
      <w:proofErr w:type="gramStart"/>
      <w:r>
        <w:t>have to</w:t>
      </w:r>
      <w:proofErr w:type="gramEnd"/>
      <w:r>
        <w:t xml:space="preserve"> make business decisions that affect everything we do</w:t>
      </w:r>
      <w:r w:rsidR="002D0857">
        <w:t>.  Lose track of that and we will fail.</w:t>
      </w:r>
    </w:p>
    <w:p w14:paraId="53F6B793" w14:textId="2C67F1F1" w:rsidR="00B9321B" w:rsidRDefault="00B9321B" w:rsidP="00B9321B">
      <w:pPr>
        <w:pStyle w:val="ListParagraph"/>
        <w:numPr>
          <w:ilvl w:val="3"/>
          <w:numId w:val="2"/>
        </w:numPr>
      </w:pPr>
      <w:r>
        <w:t>Very dependent on donations</w:t>
      </w:r>
      <w:r w:rsidR="00314635">
        <w:t xml:space="preserve"> and grants</w:t>
      </w:r>
      <w:r>
        <w:t xml:space="preserve"> which can fluctuate greatly</w:t>
      </w:r>
      <w:r w:rsidR="00127844">
        <w:t>.  Many people believe non-profit means the business can never make a profit.  That is totally false.  Think about if you can’t make a profit, how can you stay in business.  The meaning of non-profit means any profit you make goes back into the business, not outside of the business.</w:t>
      </w:r>
    </w:p>
    <w:p w14:paraId="68C390DB" w14:textId="77777777" w:rsidR="002D0857" w:rsidRDefault="002D0857" w:rsidP="002D0857"/>
    <w:p w14:paraId="62FC8126" w14:textId="66D80827" w:rsidR="002D0857" w:rsidRDefault="002D0857" w:rsidP="002D0857">
      <w:pPr>
        <w:pStyle w:val="ListParagraph"/>
        <w:numPr>
          <w:ilvl w:val="0"/>
          <w:numId w:val="2"/>
        </w:numPr>
      </w:pPr>
      <w:r>
        <w:t>There is an upside to being a non-profit public charter school</w:t>
      </w:r>
    </w:p>
    <w:p w14:paraId="7064C6E2" w14:textId="20E017AF" w:rsidR="002D0857" w:rsidRDefault="002D0857" w:rsidP="002D0857">
      <w:pPr>
        <w:pStyle w:val="ListParagraph"/>
        <w:numPr>
          <w:ilvl w:val="1"/>
          <w:numId w:val="2"/>
        </w:numPr>
      </w:pPr>
      <w:r>
        <w:lastRenderedPageBreak/>
        <w:t xml:space="preserve">The number of non-governmental grants is limited for </w:t>
      </w:r>
      <w:r w:rsidR="007C0EF6">
        <w:t>schools but</w:t>
      </w:r>
      <w:r>
        <w:t xml:space="preserve"> are somewhat more open as a non-profit public charter school.</w:t>
      </w:r>
    </w:p>
    <w:p w14:paraId="622F2162" w14:textId="022B3D49" w:rsidR="002D0857" w:rsidRDefault="002D0857" w:rsidP="002D0857">
      <w:pPr>
        <w:pStyle w:val="ListParagraph"/>
        <w:numPr>
          <w:ilvl w:val="1"/>
          <w:numId w:val="2"/>
        </w:numPr>
      </w:pPr>
      <w:r>
        <w:t xml:space="preserve">A non-profit organization </w:t>
      </w:r>
      <w:proofErr w:type="gramStart"/>
      <w:r>
        <w:t>is able to</w:t>
      </w:r>
      <w:proofErr w:type="gramEnd"/>
      <w:r>
        <w:t xml:space="preserve"> put together legacy giving programs and with a 501(3)(c) IRS Determination, that will be attractive to some donors.</w:t>
      </w:r>
    </w:p>
    <w:p w14:paraId="3F237842" w14:textId="62F2F72A" w:rsidR="00314635" w:rsidRDefault="00314635" w:rsidP="002D0857">
      <w:pPr>
        <w:pStyle w:val="ListParagraph"/>
        <w:numPr>
          <w:ilvl w:val="1"/>
          <w:numId w:val="2"/>
        </w:numPr>
      </w:pPr>
      <w:r>
        <w:t xml:space="preserve">The current administration is placing focus on funding public charter schools through </w:t>
      </w:r>
      <w:r w:rsidR="00CB6A61">
        <w:t>competitive federal</w:t>
      </w:r>
      <w:r>
        <w:t xml:space="preserve"> grants.</w:t>
      </w:r>
    </w:p>
    <w:p w14:paraId="15DD9C7F" w14:textId="77777777" w:rsidR="002D0857" w:rsidRDefault="002D0857" w:rsidP="002D0857"/>
    <w:p w14:paraId="71371D5A" w14:textId="1B9A04DE" w:rsidR="002D0857" w:rsidRDefault="002D0857" w:rsidP="002D0857">
      <w:pPr>
        <w:pStyle w:val="ListParagraph"/>
        <w:numPr>
          <w:ilvl w:val="0"/>
          <w:numId w:val="2"/>
        </w:numPr>
      </w:pPr>
      <w:r>
        <w:t xml:space="preserve">When </w:t>
      </w:r>
      <w:r w:rsidR="007C0EF6">
        <w:t>we</w:t>
      </w:r>
      <w:r>
        <w:t xml:space="preserve"> look at Public Charter School titles for the CEO role, they are all over the map.  Some are called Superintendents, some Principals, some Executive Directors.</w:t>
      </w:r>
    </w:p>
    <w:p w14:paraId="279B73CC" w14:textId="50CDFD97" w:rsidR="002D0857" w:rsidRDefault="00CB6A61" w:rsidP="002D0857">
      <w:pPr>
        <w:pStyle w:val="ListParagraph"/>
        <w:numPr>
          <w:ilvl w:val="1"/>
          <w:numId w:val="2"/>
        </w:numPr>
      </w:pPr>
      <w:r>
        <w:t>Typically,</w:t>
      </w:r>
      <w:r w:rsidR="002D0857">
        <w:t xml:space="preserve"> Executive Director is used across many different sectors of jobs.</w:t>
      </w:r>
    </w:p>
    <w:p w14:paraId="1F6821BC" w14:textId="21F743D0" w:rsidR="002D0857" w:rsidRDefault="002D0857" w:rsidP="002D0857">
      <w:pPr>
        <w:pStyle w:val="ListParagraph"/>
        <w:numPr>
          <w:ilvl w:val="1"/>
          <w:numId w:val="2"/>
        </w:numPr>
      </w:pPr>
      <w:r>
        <w:t>It is most typical for Non-profits.</w:t>
      </w:r>
    </w:p>
    <w:p w14:paraId="7E9E3496" w14:textId="5298A9B6" w:rsidR="002D0857" w:rsidRDefault="002D0857" w:rsidP="002D0857">
      <w:pPr>
        <w:pStyle w:val="ListParagraph"/>
        <w:numPr>
          <w:ilvl w:val="1"/>
          <w:numId w:val="2"/>
        </w:numPr>
      </w:pPr>
      <w:r>
        <w:t>I recommend that we change the title of our Chief Executive from Head of School to Executive Director which is in line with many of the Public Charter Schools in Oregon.</w:t>
      </w:r>
    </w:p>
    <w:p w14:paraId="15845FB6" w14:textId="5055A5E5" w:rsidR="002D0857" w:rsidRDefault="002D0857" w:rsidP="002D0857">
      <w:pPr>
        <w:pStyle w:val="ListParagraph"/>
        <w:numPr>
          <w:ilvl w:val="1"/>
          <w:numId w:val="2"/>
        </w:numPr>
      </w:pPr>
      <w:r>
        <w:t>I also recommend that instead of a Head of School/Executive Director and a Chief Operating Officer</w:t>
      </w:r>
      <w:r w:rsidR="003C666D">
        <w:t xml:space="preserve">, we instead are organized with </w:t>
      </w:r>
      <w:proofErr w:type="spellStart"/>
      <w:proofErr w:type="gramStart"/>
      <w:r w:rsidR="003C666D">
        <w:t>a</w:t>
      </w:r>
      <w:proofErr w:type="spellEnd"/>
      <w:proofErr w:type="gramEnd"/>
      <w:r w:rsidR="003C666D">
        <w:t xml:space="preserve"> Executive Director responsible for the business side of the organization and </w:t>
      </w:r>
      <w:proofErr w:type="gramStart"/>
      <w:r w:rsidR="003C666D">
        <w:t>a</w:t>
      </w:r>
      <w:proofErr w:type="gramEnd"/>
      <w:r w:rsidR="003C666D">
        <w:t xml:space="preserve"> </w:t>
      </w:r>
      <w:r w:rsidR="007C0EF6">
        <w:t>Instructional</w:t>
      </w:r>
      <w:r w:rsidR="003C666D">
        <w:t xml:space="preserve"> Principal which would be responsible for the Instructional/ </w:t>
      </w:r>
      <w:r w:rsidR="007C0EF6">
        <w:t xml:space="preserve">Curriculum, Classroom, </w:t>
      </w:r>
      <w:r w:rsidR="003C666D">
        <w:t>Teacher</w:t>
      </w:r>
      <w:r w:rsidR="007C0EF6">
        <w:t xml:space="preserve"> Training in Classical Education</w:t>
      </w:r>
      <w:r w:rsidR="003C666D">
        <w:t xml:space="preserve"> side of Whitmore Classical Academy.</w:t>
      </w:r>
    </w:p>
    <w:p w14:paraId="5EF758DC" w14:textId="0E498E17" w:rsidR="00CB6A61" w:rsidRDefault="00CB6A61" w:rsidP="00CB6A61">
      <w:pPr>
        <w:pStyle w:val="ListParagraph"/>
        <w:numPr>
          <w:ilvl w:val="1"/>
          <w:numId w:val="2"/>
        </w:numPr>
      </w:pPr>
      <w:r>
        <w:t>The COO could potentially apply for the Executive Director, accept another position at WCA or choose to resign.</w:t>
      </w:r>
    </w:p>
    <w:p w14:paraId="20289992" w14:textId="44B86A8C" w:rsidR="003C666D" w:rsidRDefault="003C666D" w:rsidP="002D0857">
      <w:pPr>
        <w:pStyle w:val="ListParagraph"/>
        <w:numPr>
          <w:ilvl w:val="1"/>
          <w:numId w:val="2"/>
        </w:numPr>
      </w:pPr>
      <w:r>
        <w:t>There really isn’t much we need to do to change the position we have open now for the HOS, it is largely a title change.</w:t>
      </w:r>
    </w:p>
    <w:p w14:paraId="396FF5FD" w14:textId="6BC205D2" w:rsidR="003C666D" w:rsidRDefault="003C666D" w:rsidP="002D0857">
      <w:pPr>
        <w:pStyle w:val="ListParagraph"/>
        <w:numPr>
          <w:ilvl w:val="1"/>
          <w:numId w:val="2"/>
        </w:numPr>
      </w:pPr>
      <w:r>
        <w:t xml:space="preserve">There will be some overlap, but I think the best course of action would be to write a new job description for </w:t>
      </w:r>
      <w:proofErr w:type="spellStart"/>
      <w:proofErr w:type="gramStart"/>
      <w:r>
        <w:t>a</w:t>
      </w:r>
      <w:proofErr w:type="spellEnd"/>
      <w:proofErr w:type="gramEnd"/>
      <w:r>
        <w:t xml:space="preserve"> </w:t>
      </w:r>
      <w:r w:rsidR="007C0EF6">
        <w:t>Instructional</w:t>
      </w:r>
      <w:r>
        <w:t xml:space="preserve"> Principal and post that opening.</w:t>
      </w:r>
    </w:p>
    <w:p w14:paraId="7D4E47E0" w14:textId="0E2DEF41" w:rsidR="00246C4E" w:rsidRDefault="00246C4E" w:rsidP="002D0857">
      <w:pPr>
        <w:pStyle w:val="ListParagraph"/>
        <w:numPr>
          <w:ilvl w:val="1"/>
          <w:numId w:val="2"/>
        </w:numPr>
      </w:pPr>
      <w:r>
        <w:t xml:space="preserve">We really </w:t>
      </w:r>
      <w:proofErr w:type="gramStart"/>
      <w:r>
        <w:t>have to</w:t>
      </w:r>
      <w:proofErr w:type="gramEnd"/>
      <w:r>
        <w:t xml:space="preserve"> pay attention to the contract with </w:t>
      </w:r>
      <w:proofErr w:type="gramStart"/>
      <w:r>
        <w:t>SSD</w:t>
      </w:r>
      <w:proofErr w:type="gramEnd"/>
      <w:r>
        <w:t xml:space="preserve"> and I think the ED puts the right focus on the contract from a business perspective.</w:t>
      </w:r>
    </w:p>
    <w:p w14:paraId="2CDFE3BC" w14:textId="0BADFE50" w:rsidR="003C666D" w:rsidRDefault="003C666D" w:rsidP="002D0857">
      <w:pPr>
        <w:pStyle w:val="ListParagraph"/>
        <w:numPr>
          <w:ilvl w:val="1"/>
          <w:numId w:val="2"/>
        </w:numPr>
      </w:pPr>
      <w:r>
        <w:t>I think t</w:t>
      </w:r>
      <w:r w:rsidR="00CB6A61">
        <w:t>his</w:t>
      </w:r>
      <w:r>
        <w:t xml:space="preserve"> really speaks to the emphasis we put on the instructional side of Whitmore Classical Academy.</w:t>
      </w:r>
    </w:p>
    <w:p w14:paraId="0937BD74" w14:textId="45B021DD" w:rsidR="00314635" w:rsidRDefault="00314635" w:rsidP="002D0857">
      <w:pPr>
        <w:pStyle w:val="ListParagraph"/>
        <w:numPr>
          <w:ilvl w:val="1"/>
          <w:numId w:val="2"/>
        </w:numPr>
      </w:pPr>
      <w:r>
        <w:t xml:space="preserve">Especially for the first three years, we really </w:t>
      </w:r>
      <w:proofErr w:type="gramStart"/>
      <w:r>
        <w:t>have to</w:t>
      </w:r>
      <w:proofErr w:type="gramEnd"/>
      <w:r>
        <w:t xml:space="preserve"> be lean and efficient in our operations.</w:t>
      </w:r>
    </w:p>
    <w:p w14:paraId="5BE4A88F" w14:textId="791A205F" w:rsidR="00314635" w:rsidRDefault="00314635" w:rsidP="00314635">
      <w:r>
        <w:t>Motion to change HOS title to Executive Director</w:t>
      </w:r>
      <w:r w:rsidR="00CB6A61">
        <w:t>,</w:t>
      </w:r>
      <w:r>
        <w:t xml:space="preserve"> create a new job </w:t>
      </w:r>
      <w:r w:rsidR="00CB6A61">
        <w:t xml:space="preserve">position </w:t>
      </w:r>
      <w:r>
        <w:t xml:space="preserve">for </w:t>
      </w:r>
      <w:r w:rsidR="007C0EF6">
        <w:t>Instructional</w:t>
      </w:r>
      <w:r>
        <w:t xml:space="preserve"> Principal</w:t>
      </w:r>
      <w:r w:rsidR="00CB6A61">
        <w:t xml:space="preserve"> and </w:t>
      </w:r>
      <w:r>
        <w:t xml:space="preserve">eliminate the Chief Operations Officer position.  </w:t>
      </w:r>
    </w:p>
    <w:p w14:paraId="728710F9" w14:textId="77777777" w:rsidR="003C666D" w:rsidRDefault="003C666D" w:rsidP="003C666D"/>
    <w:p w14:paraId="331D1F03" w14:textId="2FDF5AD9" w:rsidR="002D0857" w:rsidRDefault="003C666D" w:rsidP="003C666D">
      <w:pPr>
        <w:pStyle w:val="ListParagraph"/>
        <w:numPr>
          <w:ilvl w:val="0"/>
          <w:numId w:val="2"/>
        </w:numPr>
      </w:pPr>
      <w:r>
        <w:lastRenderedPageBreak/>
        <w:t>I recommend that we use a recruiting service to do the initial screening of our HOS</w:t>
      </w:r>
      <w:r w:rsidR="0019697C">
        <w:t>/ED</w:t>
      </w:r>
      <w:r>
        <w:t xml:space="preserve"> candidates.</w:t>
      </w:r>
    </w:p>
    <w:p w14:paraId="006CB947" w14:textId="1FE462BE" w:rsidR="003C666D" w:rsidRDefault="003C666D" w:rsidP="003C666D">
      <w:pPr>
        <w:pStyle w:val="ListParagraph"/>
        <w:numPr>
          <w:ilvl w:val="1"/>
          <w:numId w:val="2"/>
        </w:numPr>
      </w:pPr>
      <w:r>
        <w:t>We have been engaged with a Recruiting Firm called Red Balloon.</w:t>
      </w:r>
    </w:p>
    <w:p w14:paraId="5EAEBB79" w14:textId="26A06752" w:rsidR="003C666D" w:rsidRDefault="003C666D" w:rsidP="003C666D">
      <w:pPr>
        <w:pStyle w:val="ListParagraph"/>
        <w:numPr>
          <w:ilvl w:val="1"/>
          <w:numId w:val="2"/>
        </w:numPr>
      </w:pPr>
      <w:r>
        <w:t>They could do a very in-depth first interview and provide the board with a Score Card that identifies the specific strengths and gaps of each candidate</w:t>
      </w:r>
    </w:p>
    <w:p w14:paraId="4657F4F7" w14:textId="204E36E4" w:rsidR="003C666D" w:rsidRDefault="003C666D" w:rsidP="003C666D">
      <w:pPr>
        <w:pStyle w:val="ListParagraph"/>
        <w:numPr>
          <w:ilvl w:val="1"/>
          <w:numId w:val="2"/>
        </w:numPr>
      </w:pPr>
      <w:r>
        <w:t>Then the board would do the final interview say on the top 2 candidates as well as the reference checks</w:t>
      </w:r>
      <w:r w:rsidR="00127844">
        <w:t>.</w:t>
      </w:r>
    </w:p>
    <w:p w14:paraId="1741C0FC" w14:textId="35ED2DCD" w:rsidR="003C666D" w:rsidRDefault="003C666D" w:rsidP="003C666D">
      <w:pPr>
        <w:pStyle w:val="ListParagraph"/>
        <w:numPr>
          <w:ilvl w:val="1"/>
          <w:numId w:val="2"/>
        </w:numPr>
      </w:pPr>
      <w:r>
        <w:t xml:space="preserve">Here </w:t>
      </w:r>
      <w:proofErr w:type="gramStart"/>
      <w:r>
        <w:t>is</w:t>
      </w:r>
      <w:proofErr w:type="gramEnd"/>
      <w:r>
        <w:t xml:space="preserve"> the advantages:</w:t>
      </w:r>
    </w:p>
    <w:p w14:paraId="7269B781" w14:textId="07CE0298" w:rsidR="003C666D" w:rsidRDefault="003C666D" w:rsidP="003C666D">
      <w:pPr>
        <w:pStyle w:val="ListParagraph"/>
        <w:numPr>
          <w:ilvl w:val="2"/>
          <w:numId w:val="2"/>
        </w:numPr>
      </w:pPr>
      <w:r>
        <w:t>These are professional recruiters that know how to identify potential red flags by asking questions in a specific way that leads to follow-up questions to test the answers.</w:t>
      </w:r>
    </w:p>
    <w:p w14:paraId="6F1BBC75" w14:textId="34F6A6FA" w:rsidR="003C666D" w:rsidRDefault="003C666D" w:rsidP="003C666D">
      <w:pPr>
        <w:pStyle w:val="ListParagraph"/>
        <w:numPr>
          <w:ilvl w:val="2"/>
          <w:numId w:val="2"/>
        </w:numPr>
      </w:pPr>
      <w:r>
        <w:t xml:space="preserve">They are skilled at </w:t>
      </w:r>
      <w:r w:rsidR="00B9321B">
        <w:t>reading body language</w:t>
      </w:r>
    </w:p>
    <w:p w14:paraId="793F10B2" w14:textId="1B46EBE1" w:rsidR="00B9321B" w:rsidRDefault="00B9321B" w:rsidP="003C666D">
      <w:pPr>
        <w:pStyle w:val="ListParagraph"/>
        <w:numPr>
          <w:ilvl w:val="2"/>
          <w:numId w:val="2"/>
        </w:numPr>
      </w:pPr>
      <w:r>
        <w:t>They are completely unbiased in their score card assessment.  It is very difficult for board members to be unbiased with candidates, especially if we know them personally.</w:t>
      </w:r>
    </w:p>
    <w:p w14:paraId="7C713596" w14:textId="5248DBC9" w:rsidR="00B9321B" w:rsidRDefault="00B9321B" w:rsidP="003C666D">
      <w:pPr>
        <w:pStyle w:val="ListParagraph"/>
        <w:numPr>
          <w:ilvl w:val="2"/>
          <w:numId w:val="2"/>
        </w:numPr>
      </w:pPr>
      <w:r>
        <w:t xml:space="preserve">We would have opportunity to </w:t>
      </w:r>
      <w:r w:rsidR="007C0EF6">
        <w:t>reduce</w:t>
      </w:r>
      <w:r>
        <w:t xml:space="preserve"> the number of candidates down to </w:t>
      </w:r>
      <w:r w:rsidR="007C0EF6">
        <w:t xml:space="preserve">the top </w:t>
      </w:r>
      <w:r>
        <w:t>2 and would not have to interview all 4 candidates unless we just wanted to do that.</w:t>
      </w:r>
    </w:p>
    <w:p w14:paraId="17116EFA" w14:textId="7AA6636E" w:rsidR="00B9321B" w:rsidRDefault="00B9321B" w:rsidP="003C666D">
      <w:pPr>
        <w:pStyle w:val="ListParagraph"/>
        <w:numPr>
          <w:ilvl w:val="2"/>
          <w:numId w:val="2"/>
        </w:numPr>
      </w:pPr>
      <w:r>
        <w:t>Because they are professional interviewers, they know what questions can be asked and what cannot be asked which avoids issues of hiring discrimination.</w:t>
      </w:r>
      <w:r w:rsidR="00127844">
        <w:t xml:space="preserve">  This is a problem that happens a lot and gets organizations in trouble.</w:t>
      </w:r>
    </w:p>
    <w:p w14:paraId="0599238D" w14:textId="3E224DE8" w:rsidR="00B9321B" w:rsidRDefault="00B9321B" w:rsidP="00B9321B">
      <w:pPr>
        <w:pStyle w:val="ListParagraph"/>
        <w:numPr>
          <w:ilvl w:val="1"/>
          <w:numId w:val="2"/>
        </w:numPr>
      </w:pPr>
      <w:r>
        <w:t>Potentially if we find that one or more of the candidates are not the right fit for the Executive Director, they may be the right fit for the Teaching Principal and could then be a candidate for the Teaching Principal position.  That also gives us the opportunity to see if that person could be mentored for the Executive Director position in the future.</w:t>
      </w:r>
    </w:p>
    <w:p w14:paraId="7DEE06F5" w14:textId="7A58D837" w:rsidR="00F57BC6" w:rsidRDefault="00F57BC6" w:rsidP="00F57BC6">
      <w:pPr>
        <w:ind w:left="1080"/>
      </w:pPr>
    </w:p>
    <w:sectPr w:rsidR="00F57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0454D"/>
    <w:multiLevelType w:val="hybridMultilevel"/>
    <w:tmpl w:val="A57E5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A51C1"/>
    <w:multiLevelType w:val="hybridMultilevel"/>
    <w:tmpl w:val="3E989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340033">
    <w:abstractNumId w:val="0"/>
  </w:num>
  <w:num w:numId="2" w16cid:durableId="1806124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482"/>
    <w:rsid w:val="000A0F50"/>
    <w:rsid w:val="00127844"/>
    <w:rsid w:val="0019697C"/>
    <w:rsid w:val="00246C4E"/>
    <w:rsid w:val="002D0857"/>
    <w:rsid w:val="00314635"/>
    <w:rsid w:val="00337B85"/>
    <w:rsid w:val="00371840"/>
    <w:rsid w:val="00383482"/>
    <w:rsid w:val="003941C0"/>
    <w:rsid w:val="003C666D"/>
    <w:rsid w:val="003D3160"/>
    <w:rsid w:val="00503A5C"/>
    <w:rsid w:val="0055763A"/>
    <w:rsid w:val="005E123A"/>
    <w:rsid w:val="007C0EF6"/>
    <w:rsid w:val="00B51E2F"/>
    <w:rsid w:val="00B82480"/>
    <w:rsid w:val="00B9321B"/>
    <w:rsid w:val="00BB558E"/>
    <w:rsid w:val="00CB6A61"/>
    <w:rsid w:val="00F5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F14B43"/>
  <w15:chartTrackingRefBased/>
  <w15:docId w15:val="{497DEEEA-B795-804D-A8BA-817840D3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E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E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E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E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E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E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E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E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E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E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E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E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E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E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E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E2F"/>
    <w:rPr>
      <w:rFonts w:eastAsiaTheme="majorEastAsia" w:cstheme="majorBidi"/>
      <w:color w:val="272727" w:themeColor="text1" w:themeTint="D8"/>
    </w:rPr>
  </w:style>
  <w:style w:type="paragraph" w:styleId="Title">
    <w:name w:val="Title"/>
    <w:basedOn w:val="Normal"/>
    <w:next w:val="Normal"/>
    <w:link w:val="TitleChar"/>
    <w:uiPriority w:val="10"/>
    <w:qFormat/>
    <w:rsid w:val="00B51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E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E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E2F"/>
    <w:pPr>
      <w:spacing w:before="160"/>
      <w:jc w:val="center"/>
    </w:pPr>
    <w:rPr>
      <w:i/>
      <w:iCs/>
      <w:color w:val="404040" w:themeColor="text1" w:themeTint="BF"/>
    </w:rPr>
  </w:style>
  <w:style w:type="character" w:customStyle="1" w:styleId="QuoteChar">
    <w:name w:val="Quote Char"/>
    <w:basedOn w:val="DefaultParagraphFont"/>
    <w:link w:val="Quote"/>
    <w:uiPriority w:val="29"/>
    <w:rsid w:val="00B51E2F"/>
    <w:rPr>
      <w:i/>
      <w:iCs/>
      <w:color w:val="404040" w:themeColor="text1" w:themeTint="BF"/>
    </w:rPr>
  </w:style>
  <w:style w:type="paragraph" w:styleId="ListParagraph">
    <w:name w:val="List Paragraph"/>
    <w:basedOn w:val="Normal"/>
    <w:uiPriority w:val="34"/>
    <w:qFormat/>
    <w:rsid w:val="00B51E2F"/>
    <w:pPr>
      <w:ind w:left="720"/>
      <w:contextualSpacing/>
    </w:pPr>
  </w:style>
  <w:style w:type="character" w:styleId="IntenseEmphasis">
    <w:name w:val="Intense Emphasis"/>
    <w:basedOn w:val="DefaultParagraphFont"/>
    <w:uiPriority w:val="21"/>
    <w:qFormat/>
    <w:rsid w:val="00B51E2F"/>
    <w:rPr>
      <w:i/>
      <w:iCs/>
      <w:color w:val="0F4761" w:themeColor="accent1" w:themeShade="BF"/>
    </w:rPr>
  </w:style>
  <w:style w:type="paragraph" w:styleId="IntenseQuote">
    <w:name w:val="Intense Quote"/>
    <w:basedOn w:val="Normal"/>
    <w:next w:val="Normal"/>
    <w:link w:val="IntenseQuoteChar"/>
    <w:uiPriority w:val="30"/>
    <w:qFormat/>
    <w:rsid w:val="00B51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E2F"/>
    <w:rPr>
      <w:i/>
      <w:iCs/>
      <w:color w:val="0F4761" w:themeColor="accent1" w:themeShade="BF"/>
    </w:rPr>
  </w:style>
  <w:style w:type="character" w:styleId="IntenseReference">
    <w:name w:val="Intense Reference"/>
    <w:basedOn w:val="DefaultParagraphFont"/>
    <w:uiPriority w:val="32"/>
    <w:qFormat/>
    <w:rsid w:val="00B51E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uricetrent/Library/Group%20Containers/UBF8T346G9.Office/User%20Content.localized/Templates.localized/SVCS%20BLANK%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SVCS BLANK LETTER.dotx</Template>
  <TotalTime>1</TotalTime>
  <Pages>3</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Trent</dc:creator>
  <cp:keywords/>
  <dc:description/>
  <cp:lastModifiedBy>Chuck Trent</cp:lastModifiedBy>
  <cp:revision>2</cp:revision>
  <dcterms:created xsi:type="dcterms:W3CDTF">2025-11-21T22:09:00Z</dcterms:created>
  <dcterms:modified xsi:type="dcterms:W3CDTF">2025-11-21T22:09:00Z</dcterms:modified>
</cp:coreProperties>
</file>